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CFB50" w14:textId="5A65A5B9" w:rsidR="00880D49" w:rsidRDefault="00A971E0" w:rsidP="00A971E0">
      <w:pPr>
        <w:ind w:left="-454" w:right="-227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05B6B" w:rsidRPr="001E1011">
        <w:rPr>
          <w:sz w:val="28"/>
          <w:szCs w:val="28"/>
        </w:rPr>
        <w:t>Информированное добровольное согласие на проведение остеопатического лечения</w:t>
      </w:r>
    </w:p>
    <w:p w14:paraId="7EC8299D" w14:textId="30674CC2" w:rsidR="00476463" w:rsidRPr="001E1011" w:rsidRDefault="001E1011" w:rsidP="00476463">
      <w:pPr>
        <w:ind w:left="-737" w:right="-227"/>
        <w:jc w:val="right"/>
        <w:rPr>
          <w:sz w:val="16"/>
          <w:szCs w:val="16"/>
        </w:rPr>
      </w:pPr>
      <w:r>
        <w:rPr>
          <w:sz w:val="16"/>
          <w:szCs w:val="16"/>
        </w:rPr>
        <w:t>ООО «Я</w:t>
      </w:r>
      <w:r w:rsidR="00476463">
        <w:rPr>
          <w:sz w:val="16"/>
          <w:szCs w:val="16"/>
        </w:rPr>
        <w:t>БЛОКО» (</w:t>
      </w:r>
      <w:r w:rsidR="00935CBB">
        <w:rPr>
          <w:sz w:val="16"/>
          <w:szCs w:val="16"/>
        </w:rPr>
        <w:t>«</w:t>
      </w:r>
      <w:r w:rsidR="00476463">
        <w:rPr>
          <w:sz w:val="16"/>
          <w:szCs w:val="16"/>
        </w:rPr>
        <w:t xml:space="preserve">Клиника </w:t>
      </w:r>
      <w:r w:rsidR="00C73CAD">
        <w:rPr>
          <w:sz w:val="16"/>
          <w:szCs w:val="16"/>
        </w:rPr>
        <w:t>Дерматологии и Косметологии</w:t>
      </w:r>
      <w:r w:rsidR="00476463">
        <w:rPr>
          <w:sz w:val="16"/>
          <w:szCs w:val="16"/>
        </w:rPr>
        <w:t xml:space="preserve"> «Яблоко»)</w:t>
      </w:r>
    </w:p>
    <w:p w14:paraId="36B3FA5C" w14:textId="7F3E1F14" w:rsidR="00305B6B" w:rsidRPr="00476463" w:rsidRDefault="00305B6B" w:rsidP="00476463">
      <w:pPr>
        <w:ind w:left="-737" w:right="-227"/>
        <w:jc w:val="right"/>
        <w:rPr>
          <w:sz w:val="16"/>
          <w:szCs w:val="16"/>
        </w:rPr>
      </w:pPr>
      <w:r w:rsidRPr="00D9681B">
        <w:rPr>
          <w:sz w:val="16"/>
          <w:szCs w:val="16"/>
        </w:rPr>
        <w:t>Г. Краснодар</w:t>
      </w:r>
      <w:r w:rsidR="00476463">
        <w:rPr>
          <w:sz w:val="16"/>
          <w:szCs w:val="16"/>
        </w:rPr>
        <w:t xml:space="preserve"> ул.70-летия Октября 1</w:t>
      </w:r>
      <w:r w:rsidR="00476463" w:rsidRPr="00476463">
        <w:rPr>
          <w:sz w:val="16"/>
          <w:szCs w:val="16"/>
        </w:rPr>
        <w:t>/</w:t>
      </w:r>
      <w:r w:rsidR="00476463">
        <w:rPr>
          <w:sz w:val="16"/>
          <w:szCs w:val="16"/>
        </w:rPr>
        <w:t>2</w:t>
      </w:r>
    </w:p>
    <w:p w14:paraId="6A9D3AB8" w14:textId="02ADB890" w:rsidR="00305B6B" w:rsidRPr="00D9681B" w:rsidRDefault="00305B6B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>Я, __________________________________________________________, дата рождения_________________</w:t>
      </w:r>
    </w:p>
    <w:p w14:paraId="31F8D4E7" w14:textId="48230BFD" w:rsidR="00305B6B" w:rsidRPr="00D9681B" w:rsidRDefault="00305B6B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>именуемый (-</w:t>
      </w:r>
      <w:proofErr w:type="spellStart"/>
      <w:r w:rsidRPr="00D9681B">
        <w:rPr>
          <w:sz w:val="16"/>
          <w:szCs w:val="16"/>
        </w:rPr>
        <w:t>ая</w:t>
      </w:r>
      <w:proofErr w:type="spellEnd"/>
      <w:r w:rsidRPr="00D9681B">
        <w:rPr>
          <w:sz w:val="16"/>
          <w:szCs w:val="16"/>
        </w:rPr>
        <w:t>) в дальнейшем пациент, в лице законного представителя____________________________</w:t>
      </w:r>
    </w:p>
    <w:p w14:paraId="1252F027" w14:textId="7C2BBD43" w:rsidR="00305B6B" w:rsidRPr="00D9681B" w:rsidRDefault="00305B6B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>___________________________, дата рождения, в соответствии и на основании ст.20 Федерального закона от 21.11.2011 № 323-ФЗ «Об охране здоровья граждан в РФ» настоящим выражаю свое добровольное информированное согласие на проведение</w:t>
      </w:r>
      <w:r w:rsidR="00D838DC" w:rsidRPr="00D9681B">
        <w:rPr>
          <w:sz w:val="16"/>
          <w:szCs w:val="16"/>
        </w:rPr>
        <w:t xml:space="preserve"> мне остеопатического лечения.</w:t>
      </w:r>
    </w:p>
    <w:p w14:paraId="3508AA07" w14:textId="17A7419B" w:rsidR="00D815AD" w:rsidRPr="00D9681B" w:rsidRDefault="00D815AD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>Медицинский работник_______________________________________________________________________</w:t>
      </w:r>
    </w:p>
    <w:p w14:paraId="5DA3B29D" w14:textId="77777777" w:rsidR="00D815AD" w:rsidRPr="00D9681B" w:rsidRDefault="00D838DC" w:rsidP="00A971E0">
      <w:pPr>
        <w:ind w:right="-227"/>
        <w:rPr>
          <w:sz w:val="16"/>
          <w:szCs w:val="16"/>
        </w:rPr>
      </w:pPr>
      <w:r w:rsidRPr="00D9681B">
        <w:rPr>
          <w:b/>
          <w:bCs/>
          <w:sz w:val="16"/>
          <w:szCs w:val="16"/>
        </w:rPr>
        <w:t>Остеопатическое лечение (коррекция)</w:t>
      </w:r>
      <w:r w:rsidRPr="00D9681B">
        <w:rPr>
          <w:sz w:val="16"/>
          <w:szCs w:val="16"/>
        </w:rPr>
        <w:t xml:space="preserve"> – система медицинских мануальных воздействий на краниальную </w:t>
      </w:r>
    </w:p>
    <w:p w14:paraId="3B715D75" w14:textId="068CA2EA" w:rsidR="00D838DC" w:rsidRPr="00D9681B" w:rsidRDefault="00D838DC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>(связанную с головным мозгом), структуральную (связанную с м</w:t>
      </w:r>
      <w:r w:rsidR="00D815AD" w:rsidRPr="00D9681B">
        <w:rPr>
          <w:sz w:val="16"/>
          <w:szCs w:val="16"/>
        </w:rPr>
        <w:t>ышцами, суставами, костями), висцеральную (связанную с внутренними органами) организма человека, в основе которой лежат принципы науки остеопатии.</w:t>
      </w:r>
    </w:p>
    <w:p w14:paraId="4FD4A960" w14:textId="2A61417C" w:rsidR="00483FCB" w:rsidRPr="00D9681B" w:rsidRDefault="00D815AD" w:rsidP="00A971E0">
      <w:pPr>
        <w:ind w:right="-227"/>
        <w:rPr>
          <w:sz w:val="16"/>
          <w:szCs w:val="16"/>
        </w:rPr>
      </w:pPr>
      <w:r w:rsidRPr="00D9681B">
        <w:rPr>
          <w:b/>
          <w:bCs/>
          <w:sz w:val="16"/>
          <w:szCs w:val="16"/>
        </w:rPr>
        <w:t>Цель лечения (показания):</w:t>
      </w:r>
      <w:r w:rsidRPr="00D9681B">
        <w:rPr>
          <w:sz w:val="16"/>
          <w:szCs w:val="16"/>
        </w:rPr>
        <w:t xml:space="preserve"> остеохондроз и грыжи межпозвонковых дисков, артрит, артроз, плоскостопие, пяточная шпора, боли в пояснице и шее, онемение рук, головная боль, вегетососудистая дистония, невралгия тройного нерва, гастрит, язвенная болезнь, панкреатит, дискинезия желчевыводящих путей и толстой кишки, спайки и боли в животе после операций, аденоиды, синусит, гастрит, шум в ушах, сахарный диабет, заболевания щитовидной железы, </w:t>
      </w:r>
      <w:proofErr w:type="spellStart"/>
      <w:r w:rsidR="00483FCB" w:rsidRPr="00D9681B">
        <w:rPr>
          <w:sz w:val="16"/>
          <w:szCs w:val="16"/>
        </w:rPr>
        <w:t>микроаденома</w:t>
      </w:r>
      <w:proofErr w:type="spellEnd"/>
      <w:r w:rsidR="00483FCB" w:rsidRPr="00D9681B">
        <w:rPr>
          <w:sz w:val="16"/>
          <w:szCs w:val="16"/>
        </w:rPr>
        <w:t xml:space="preserve"> гипофиза, последствия переломов, вывихов, ушибов, растяжений связок, черепно-мозговых и спортивных травм, бесплодие, тазовые боли, цистит, простатит, снижение либидо, боли в копчике у беременных, подготовка к родам.</w:t>
      </w:r>
    </w:p>
    <w:p w14:paraId="7019F51B" w14:textId="4978FBDB" w:rsidR="00483FCB" w:rsidRPr="00D9681B" w:rsidRDefault="00483FCB" w:rsidP="00A971E0">
      <w:pPr>
        <w:ind w:right="-227"/>
        <w:rPr>
          <w:sz w:val="16"/>
          <w:szCs w:val="16"/>
        </w:rPr>
      </w:pPr>
      <w:r w:rsidRPr="00D9681B">
        <w:rPr>
          <w:b/>
          <w:bCs/>
          <w:sz w:val="16"/>
          <w:szCs w:val="16"/>
        </w:rPr>
        <w:t>Противопоказания к проведению лечения:</w:t>
      </w:r>
      <w:r w:rsidRPr="00D9681B">
        <w:rPr>
          <w:sz w:val="16"/>
          <w:szCs w:val="16"/>
        </w:rPr>
        <w:t xml:space="preserve"> любые экстренные, </w:t>
      </w:r>
      <w:r w:rsidR="000958DB" w:rsidRPr="00D9681B">
        <w:rPr>
          <w:sz w:val="16"/>
          <w:szCs w:val="16"/>
        </w:rPr>
        <w:t xml:space="preserve">неотложные состояния, острая боль в животе, внезапная тошнота, рвота, диарея, </w:t>
      </w:r>
      <w:proofErr w:type="spellStart"/>
      <w:r w:rsidR="000958DB" w:rsidRPr="00D9681B">
        <w:rPr>
          <w:sz w:val="16"/>
          <w:szCs w:val="16"/>
        </w:rPr>
        <w:t>тромбофлевит</w:t>
      </w:r>
      <w:proofErr w:type="spellEnd"/>
      <w:r w:rsidR="000958DB" w:rsidRPr="00D9681B">
        <w:rPr>
          <w:sz w:val="16"/>
          <w:szCs w:val="16"/>
        </w:rPr>
        <w:t xml:space="preserve">, </w:t>
      </w:r>
      <w:r w:rsidR="003B4A3A" w:rsidRPr="00D9681B">
        <w:rPr>
          <w:sz w:val="16"/>
          <w:szCs w:val="16"/>
        </w:rPr>
        <w:t>угроза выкидыша, вагинальные кровотечения, состояния посттравматического стресса, злокачественные новообразования.</w:t>
      </w:r>
    </w:p>
    <w:p w14:paraId="4162E2B7" w14:textId="1959E5E8" w:rsidR="003B4A3A" w:rsidRPr="00D9681B" w:rsidRDefault="003B4A3A" w:rsidP="00A971E0">
      <w:pPr>
        <w:ind w:right="-227"/>
        <w:rPr>
          <w:b/>
          <w:bCs/>
          <w:sz w:val="16"/>
          <w:szCs w:val="16"/>
        </w:rPr>
      </w:pPr>
      <w:r w:rsidRPr="00D9681B">
        <w:rPr>
          <w:b/>
          <w:bCs/>
          <w:sz w:val="16"/>
          <w:szCs w:val="16"/>
        </w:rPr>
        <w:t>Описание приема, методик:</w:t>
      </w:r>
    </w:p>
    <w:p w14:paraId="28D5B8B8" w14:textId="2BC0EB1C" w:rsidR="003B4A3A" w:rsidRPr="00D9681B" w:rsidRDefault="003B4A3A" w:rsidP="00A971E0">
      <w:pPr>
        <w:pStyle w:val="a3"/>
        <w:numPr>
          <w:ilvl w:val="0"/>
          <w:numId w:val="1"/>
        </w:numPr>
        <w:ind w:left="0" w:right="-227"/>
        <w:rPr>
          <w:sz w:val="16"/>
          <w:szCs w:val="16"/>
        </w:rPr>
      </w:pPr>
      <w:r w:rsidRPr="00D9681B">
        <w:rPr>
          <w:sz w:val="16"/>
          <w:szCs w:val="16"/>
        </w:rPr>
        <w:t>Остеопатические прием (лечение) начинается с беседы с врачом, в рамках которой специалист собирает анамнез</w:t>
      </w:r>
      <w:r w:rsidR="00AF0BEC" w:rsidRPr="00D9681B">
        <w:rPr>
          <w:sz w:val="16"/>
          <w:szCs w:val="16"/>
        </w:rPr>
        <w:t xml:space="preserve"> (исследует «медицинскую биографию» пациента), уточняет беспокоящие на момент обращения боли, дискомфортные состояния).</w:t>
      </w:r>
    </w:p>
    <w:p w14:paraId="2308671E" w14:textId="695D6BAB" w:rsidR="00AF0BEC" w:rsidRPr="00D9681B" w:rsidRDefault="00AF0BEC" w:rsidP="00A971E0">
      <w:pPr>
        <w:pStyle w:val="a3"/>
        <w:numPr>
          <w:ilvl w:val="0"/>
          <w:numId w:val="1"/>
        </w:numPr>
        <w:ind w:left="0" w:right="-227"/>
        <w:rPr>
          <w:sz w:val="16"/>
          <w:szCs w:val="16"/>
        </w:rPr>
      </w:pPr>
      <w:r w:rsidRPr="00D9681B">
        <w:rPr>
          <w:sz w:val="16"/>
          <w:szCs w:val="16"/>
        </w:rPr>
        <w:t xml:space="preserve">После беседы пациенту предлагается раздеться (снять верхнюю одежду до нижнего белья), как правило, для женщин – снять бюстгальтер). Врач проводит осмотр, применяя различные техники тестирования организма. </w:t>
      </w:r>
    </w:p>
    <w:p w14:paraId="08C0DEB9" w14:textId="50E43E3E" w:rsidR="00AF0BEC" w:rsidRPr="00D9681B" w:rsidRDefault="00AF0BEC" w:rsidP="00A971E0">
      <w:pPr>
        <w:ind w:right="-227"/>
        <w:rPr>
          <w:b/>
          <w:bCs/>
          <w:sz w:val="16"/>
          <w:szCs w:val="16"/>
        </w:rPr>
      </w:pPr>
      <w:r w:rsidRPr="00D9681B">
        <w:rPr>
          <w:b/>
          <w:bCs/>
          <w:sz w:val="16"/>
          <w:szCs w:val="16"/>
        </w:rPr>
        <w:t xml:space="preserve">Тесты, проводимые </w:t>
      </w:r>
      <w:proofErr w:type="gramStart"/>
      <w:r w:rsidRPr="00D9681B">
        <w:rPr>
          <w:b/>
          <w:bCs/>
          <w:sz w:val="16"/>
          <w:szCs w:val="16"/>
        </w:rPr>
        <w:t>врач</w:t>
      </w:r>
      <w:r w:rsidR="0056195C" w:rsidRPr="00D9681B">
        <w:rPr>
          <w:b/>
          <w:bCs/>
          <w:sz w:val="16"/>
          <w:szCs w:val="16"/>
        </w:rPr>
        <w:t>о</w:t>
      </w:r>
      <w:r w:rsidRPr="00D9681B">
        <w:rPr>
          <w:b/>
          <w:bCs/>
          <w:sz w:val="16"/>
          <w:szCs w:val="16"/>
        </w:rPr>
        <w:t>м</w:t>
      </w:r>
      <w:proofErr w:type="gramEnd"/>
      <w:r w:rsidRPr="00D9681B">
        <w:rPr>
          <w:b/>
          <w:bCs/>
          <w:sz w:val="16"/>
          <w:szCs w:val="16"/>
        </w:rPr>
        <w:t xml:space="preserve"> могут быть:</w:t>
      </w:r>
    </w:p>
    <w:p w14:paraId="5AAE79C3" w14:textId="666B7F2A" w:rsidR="00AF0BEC" w:rsidRPr="00D9681B" w:rsidRDefault="00AF0BEC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 xml:space="preserve">-  </w:t>
      </w:r>
      <w:r w:rsidRPr="00D9681B">
        <w:rPr>
          <w:b/>
          <w:bCs/>
          <w:sz w:val="16"/>
          <w:szCs w:val="16"/>
        </w:rPr>
        <w:t>активными</w:t>
      </w:r>
      <w:r w:rsidRPr="00D9681B">
        <w:rPr>
          <w:sz w:val="16"/>
          <w:szCs w:val="16"/>
        </w:rPr>
        <w:t xml:space="preserve"> (врач просит пациента наклоняться в разные стороны, сгибаться, скручиваться – в это время оценивается подвижность позвоночника, костей, напряжения мышц);</w:t>
      </w:r>
    </w:p>
    <w:p w14:paraId="44FA5E0D" w14:textId="6011464D" w:rsidR="00AF0BEC" w:rsidRPr="00D9681B" w:rsidRDefault="00AF0BEC" w:rsidP="00A971E0">
      <w:pPr>
        <w:ind w:right="-227"/>
        <w:rPr>
          <w:sz w:val="16"/>
          <w:szCs w:val="16"/>
        </w:rPr>
      </w:pPr>
      <w:r w:rsidRPr="00D9681B">
        <w:rPr>
          <w:b/>
          <w:bCs/>
          <w:sz w:val="16"/>
          <w:szCs w:val="16"/>
        </w:rPr>
        <w:t>- пассивными</w:t>
      </w:r>
      <w:r w:rsidRPr="00D9681B">
        <w:rPr>
          <w:sz w:val="16"/>
          <w:szCs w:val="16"/>
        </w:rPr>
        <w:t xml:space="preserve"> (врач самостоятельно приводит в движение суставы при их полной расслабленности и </w:t>
      </w:r>
      <w:proofErr w:type="spellStart"/>
      <w:r w:rsidRPr="00D9681B">
        <w:rPr>
          <w:sz w:val="16"/>
          <w:szCs w:val="16"/>
        </w:rPr>
        <w:t>невовлеченности</w:t>
      </w:r>
      <w:proofErr w:type="spellEnd"/>
      <w:r w:rsidRPr="00D9681B">
        <w:rPr>
          <w:sz w:val="16"/>
          <w:szCs w:val="16"/>
        </w:rPr>
        <w:t>, при этом оценивается их объем, упругость, пластичность);</w:t>
      </w:r>
    </w:p>
    <w:p w14:paraId="11C2F46F" w14:textId="50AC9E24" w:rsidR="00AF0BEC" w:rsidRPr="00D9681B" w:rsidRDefault="00AF0BEC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 xml:space="preserve">- </w:t>
      </w:r>
      <w:r w:rsidRPr="00D9681B">
        <w:rPr>
          <w:b/>
          <w:bCs/>
          <w:sz w:val="16"/>
          <w:szCs w:val="16"/>
        </w:rPr>
        <w:t>осевые нагрузочные тесты</w:t>
      </w:r>
      <w:r w:rsidRPr="00D9681B">
        <w:rPr>
          <w:sz w:val="16"/>
          <w:szCs w:val="16"/>
        </w:rPr>
        <w:t xml:space="preserve"> (врач, положив руку на голову пациента с небольшой силой надавливает на нее по центральной оси, оценивая стабильность тела к внешней нагрузке, возможности компенсации);</w:t>
      </w:r>
    </w:p>
    <w:p w14:paraId="093BA931" w14:textId="0FD87D65" w:rsidR="00AF0BEC" w:rsidRPr="00D9681B" w:rsidRDefault="00DD3E0F" w:rsidP="00A971E0">
      <w:pPr>
        <w:ind w:right="-227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-тесты на растяжение</w:t>
      </w:r>
      <w:r w:rsidRPr="00D9681B">
        <w:rPr>
          <w:sz w:val="16"/>
          <w:szCs w:val="16"/>
        </w:rPr>
        <w:t xml:space="preserve"> (врач, в положении лежа проводит легкую тягу за голову, ноги, руки, с целью определить уровень эластичности позвоночника, суставов, мышц, фасций (оболочки, покрывающие мышцы, сухожилия, органы, выполняющие функции «мягкого скелета».</w:t>
      </w:r>
    </w:p>
    <w:p w14:paraId="75370539" w14:textId="07ECCDEE" w:rsidR="00DD3E0F" w:rsidRPr="00D9681B" w:rsidRDefault="00DD3E0F" w:rsidP="00A971E0">
      <w:pPr>
        <w:ind w:right="-227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- тесты фасциальных натяжений</w:t>
      </w:r>
      <w:r w:rsidRPr="00D9681B">
        <w:rPr>
          <w:sz w:val="16"/>
          <w:szCs w:val="16"/>
        </w:rPr>
        <w:t xml:space="preserve"> (в определенном порядке, по алгоритму врач накладывает руки на тело пациента, контролируя нажатия, при этом руки остеопата будут чувствовать различные натяжения мышц и фасций в сторону патологического органа. По направлению тяги с разных участков тела врач определяет локализацию источника болезни);</w:t>
      </w:r>
    </w:p>
    <w:p w14:paraId="22A4C901" w14:textId="6AEC87C1" w:rsidR="00DD3E0F" w:rsidRPr="00D9681B" w:rsidRDefault="00AE4085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 xml:space="preserve">- </w:t>
      </w:r>
      <w:r w:rsidRPr="001E1011">
        <w:rPr>
          <w:b/>
          <w:bCs/>
          <w:sz w:val="16"/>
          <w:szCs w:val="16"/>
        </w:rPr>
        <w:t xml:space="preserve">тестирование </w:t>
      </w:r>
      <w:proofErr w:type="spellStart"/>
      <w:r w:rsidRPr="001E1011">
        <w:rPr>
          <w:b/>
          <w:bCs/>
          <w:sz w:val="16"/>
          <w:szCs w:val="16"/>
        </w:rPr>
        <w:t>краниосакрального</w:t>
      </w:r>
      <w:proofErr w:type="spellEnd"/>
      <w:r w:rsidRPr="001E1011">
        <w:rPr>
          <w:b/>
          <w:bCs/>
          <w:sz w:val="16"/>
          <w:szCs w:val="16"/>
        </w:rPr>
        <w:t xml:space="preserve"> ритма</w:t>
      </w:r>
      <w:r w:rsidRPr="00D9681B">
        <w:rPr>
          <w:sz w:val="16"/>
          <w:szCs w:val="16"/>
        </w:rPr>
        <w:t xml:space="preserve"> представляет собой небольшие качания, улавливаемые остеопатом в любом участке тела, вызываемые периодическим выбросом внутримозговой жидкости (ликвора) в желудочках головного мозга. Если присутствует смещение кости, спазм ткани в каком-либо участке, </w:t>
      </w:r>
      <w:proofErr w:type="spellStart"/>
      <w:r w:rsidRPr="00D9681B">
        <w:rPr>
          <w:sz w:val="16"/>
          <w:szCs w:val="16"/>
        </w:rPr>
        <w:t>краниосакральный</w:t>
      </w:r>
      <w:proofErr w:type="spellEnd"/>
      <w:r w:rsidRPr="00D9681B">
        <w:rPr>
          <w:sz w:val="16"/>
          <w:szCs w:val="16"/>
        </w:rPr>
        <w:t xml:space="preserve"> ритм искажается, что регистрирует врач остеопат).</w:t>
      </w:r>
    </w:p>
    <w:p w14:paraId="0F20E6FC" w14:textId="33CD01FB" w:rsidR="00AE4085" w:rsidRPr="00D9681B" w:rsidRDefault="00AE4085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 xml:space="preserve">Диагностический этап может занимать до половины времени приема врача-остеопата и носит обязательный характер. </w:t>
      </w:r>
    </w:p>
    <w:p w14:paraId="16ED14EA" w14:textId="1BBEF1E5" w:rsidR="00AE4085" w:rsidRPr="00D9681B" w:rsidRDefault="00AE4085" w:rsidP="00A971E0">
      <w:pPr>
        <w:pStyle w:val="a3"/>
        <w:numPr>
          <w:ilvl w:val="0"/>
          <w:numId w:val="1"/>
        </w:numPr>
        <w:ind w:left="0" w:right="-227"/>
        <w:rPr>
          <w:sz w:val="16"/>
          <w:szCs w:val="16"/>
        </w:rPr>
      </w:pPr>
      <w:r w:rsidRPr="00D9681B">
        <w:rPr>
          <w:sz w:val="16"/>
          <w:szCs w:val="16"/>
        </w:rPr>
        <w:t>После диагностики и определения проблемных зон, врач при помощи различных мануальных (ручных) техник и приемов проводит остеопатическое лечение. Действия врача визуально могут выражаться как в едва заметных движениях: наложении рук на различные участки тела, едва</w:t>
      </w:r>
      <w:r w:rsidR="00C27DB4" w:rsidRPr="00D9681B">
        <w:rPr>
          <w:sz w:val="16"/>
          <w:szCs w:val="16"/>
        </w:rPr>
        <w:t xml:space="preserve"> </w:t>
      </w:r>
      <w:r w:rsidRPr="00D9681B">
        <w:rPr>
          <w:sz w:val="16"/>
          <w:szCs w:val="16"/>
        </w:rPr>
        <w:t>заметных глазу нажимах, вибрациях, толчках, так и в амплитудных движениях</w:t>
      </w:r>
      <w:r w:rsidR="00C24EE3" w:rsidRPr="00D9681B">
        <w:rPr>
          <w:sz w:val="16"/>
          <w:szCs w:val="16"/>
        </w:rPr>
        <w:t xml:space="preserve"> в суставах таза и позвоночника пациента.</w:t>
      </w:r>
    </w:p>
    <w:p w14:paraId="3061D06C" w14:textId="64761A7E" w:rsidR="00C24EE3" w:rsidRPr="00D9681B" w:rsidRDefault="00C24EE3" w:rsidP="00A971E0">
      <w:pPr>
        <w:ind w:right="-227"/>
        <w:rPr>
          <w:sz w:val="16"/>
          <w:szCs w:val="16"/>
        </w:rPr>
      </w:pPr>
      <w:r w:rsidRPr="00D9681B">
        <w:rPr>
          <w:sz w:val="16"/>
          <w:szCs w:val="16"/>
        </w:rPr>
        <w:t>На уровне физических ощущений пациент может испытывать чувство распирания, тепла, пульсации, размягчения, «растекания» мышц, возможно легкое покраснение кожи.</w:t>
      </w:r>
    </w:p>
    <w:p w14:paraId="21E32F90" w14:textId="1EFEEB6F" w:rsidR="00C24EE3" w:rsidRPr="00D9681B" w:rsidRDefault="00C24EE3" w:rsidP="00A971E0">
      <w:pPr>
        <w:pStyle w:val="a3"/>
        <w:numPr>
          <w:ilvl w:val="0"/>
          <w:numId w:val="1"/>
        </w:numPr>
        <w:ind w:left="0" w:right="-227"/>
        <w:rPr>
          <w:sz w:val="16"/>
          <w:szCs w:val="16"/>
        </w:rPr>
      </w:pPr>
      <w:r w:rsidRPr="00D9681B">
        <w:rPr>
          <w:sz w:val="16"/>
          <w:szCs w:val="16"/>
        </w:rPr>
        <w:t xml:space="preserve">После проведения оценочных тестов врач дает рекомендации на ближайшие 3-7 дней, отвечает на вопросы пациента, согласовывает с пациентом время следующего визита. </w:t>
      </w:r>
    </w:p>
    <w:p w14:paraId="349AD64B" w14:textId="0326C2B1" w:rsidR="00C24EE3" w:rsidRPr="00D9681B" w:rsidRDefault="00C24EE3" w:rsidP="00A971E0">
      <w:pPr>
        <w:pStyle w:val="a3"/>
        <w:ind w:left="0" w:right="-227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Длительность процедуры:</w:t>
      </w:r>
      <w:r w:rsidRPr="00D9681B">
        <w:rPr>
          <w:sz w:val="16"/>
          <w:szCs w:val="16"/>
        </w:rPr>
        <w:t xml:space="preserve"> продолжительность первого сеанса обычно составляет 40-60 минут, последующие приемы могут занимать меньше времени. Количество необходимых приемов определяет лечащий врач в зависимости от выявленной патологии, динамики выздоровления, болевых ощущений пациента, его общего соматического статуса. </w:t>
      </w:r>
    </w:p>
    <w:p w14:paraId="3FC864CC" w14:textId="77777777" w:rsidR="001E1011" w:rsidRDefault="001E1011" w:rsidP="00A971E0">
      <w:pPr>
        <w:pStyle w:val="a3"/>
        <w:ind w:left="0" w:right="-283"/>
        <w:rPr>
          <w:b/>
          <w:bCs/>
          <w:sz w:val="16"/>
          <w:szCs w:val="16"/>
        </w:rPr>
      </w:pPr>
    </w:p>
    <w:p w14:paraId="1049694F" w14:textId="4964EC41" w:rsidR="00C24EE3" w:rsidRPr="001E1011" w:rsidRDefault="00C24EE3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Возможные дискомфортные состояния:</w:t>
      </w:r>
      <w:r w:rsidRPr="001E1011">
        <w:rPr>
          <w:sz w:val="16"/>
          <w:szCs w:val="16"/>
        </w:rPr>
        <w:t xml:space="preserve"> </w:t>
      </w:r>
      <w:r w:rsidR="003A36CC" w:rsidRPr="001E1011">
        <w:rPr>
          <w:sz w:val="16"/>
          <w:szCs w:val="16"/>
        </w:rPr>
        <w:t xml:space="preserve">во время приема пациент, как правило, не испытывает каких-либо болезненных ощущений если обращение к остеопату не вызвано собственно такими ощущениями. В редких случаях пациент может испытывать боль или небольшой дискомфорт -  в этом случае врач применяет технику используя более мягкие и щадящие приемы. </w:t>
      </w:r>
      <w:r w:rsidR="009336CE" w:rsidRPr="001E1011">
        <w:rPr>
          <w:sz w:val="16"/>
          <w:szCs w:val="16"/>
        </w:rPr>
        <w:t>Остеопатическая коррекция предполагает необходимость адаптации организма к</w:t>
      </w:r>
      <w:r w:rsidR="009336CE" w:rsidRPr="00D9681B">
        <w:rPr>
          <w:sz w:val="18"/>
          <w:szCs w:val="18"/>
        </w:rPr>
        <w:t xml:space="preserve"> новым </w:t>
      </w:r>
      <w:r w:rsidR="009336CE" w:rsidRPr="001E1011">
        <w:rPr>
          <w:sz w:val="16"/>
          <w:szCs w:val="16"/>
        </w:rPr>
        <w:t xml:space="preserve">условиям. Продолжительность такой адаптации занимает в среднем 7 дней. В течение этого времени возможно возникновение таких сопутствующих </w:t>
      </w:r>
      <w:r w:rsidR="009336CE" w:rsidRPr="001E1011">
        <w:rPr>
          <w:sz w:val="16"/>
          <w:szCs w:val="16"/>
        </w:rPr>
        <w:lastRenderedPageBreak/>
        <w:t xml:space="preserve">состояний, как: онемение участков тела, слабость, головные боли, сбои менструального цикла, диарея, усиление имевшихся локальных болей, повышенная утомляемость. По статистике в 93% случаях проявляется хотя бы одно из перечисленных состояний, что является нормой. Также может возникнуть ситуация обострения заболеваний, о наличии которых пациент не знал на момент обращения к врачу остеопату, и которые врач не смог объективно идентифицировать со слов пациента при отсутствии визуальных признаков и симптомов. </w:t>
      </w:r>
    </w:p>
    <w:p w14:paraId="10DE309A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68DE2B21" w14:textId="6003E7BD" w:rsidR="009336CE" w:rsidRPr="001E1011" w:rsidRDefault="009336CE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Возможные риски и осложнения:</w:t>
      </w:r>
      <w:r w:rsidRPr="001E1011">
        <w:rPr>
          <w:sz w:val="16"/>
          <w:szCs w:val="16"/>
        </w:rPr>
        <w:t xml:space="preserve"> остеопатическое лечение относится к неинвазивным процедурам, это значит, что в ходе процедуры не будет нарушаться целостность кожного покрова</w:t>
      </w:r>
      <w:r w:rsidR="008374FE" w:rsidRPr="001E1011">
        <w:rPr>
          <w:sz w:val="16"/>
          <w:szCs w:val="16"/>
        </w:rPr>
        <w:t xml:space="preserve">, исключаются риски заражения, инфицирования. Остеопатическое лечение относится к мягким, щадящим и безопасным методам воздействия на тело человека. Тем не менее, это лечение является медицинским вмешательством, в результате которого нарушаются биохимические параметры подвижности тела и его частей, изменяется подвижность внутренних органов. В связи с этим в некоторых случаях возможно ухудшение общего самочувствия, обострение хронических заболеваний, усилений предшествующей симптоматики и болей за пределами адаптационного периода, что может потребовать повторного обращения к специалисту. </w:t>
      </w:r>
    </w:p>
    <w:p w14:paraId="1D93D2D0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200D1419" w14:textId="5C3CA507" w:rsidR="008374FE" w:rsidRPr="001E1011" w:rsidRDefault="008374FE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Альтернативные варианты:</w:t>
      </w:r>
      <w:r w:rsidRPr="001E1011">
        <w:rPr>
          <w:sz w:val="16"/>
          <w:szCs w:val="16"/>
        </w:rPr>
        <w:t xml:space="preserve"> с позиции целостного подхода к определению и лечению проблем со здоровьем аналогов остеопатии в современной медицине нет, однако, в качестве альтернатив могут рассматриваться консультации и лечение отдельных профильных специалистов, медикаментозное лечение, мануальная терапия, массаж.</w:t>
      </w:r>
    </w:p>
    <w:p w14:paraId="623311BF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2AFEDFA7" w14:textId="36FB4FD9" w:rsidR="0056195C" w:rsidRPr="001E1011" w:rsidRDefault="0056195C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Прогнозы</w:t>
      </w:r>
      <w:r w:rsidRPr="001E1011">
        <w:rPr>
          <w:sz w:val="16"/>
          <w:szCs w:val="16"/>
        </w:rPr>
        <w:t>: в большинстве случаев после остеопатического лечения наблюдается положительная динамика (выздоровление, уменьшение или полное исчезновение болевых ощущений, увеличение подвижности суставов, позвоночника и пр.</w:t>
      </w:r>
    </w:p>
    <w:p w14:paraId="6473A5A4" w14:textId="1D55C482" w:rsidR="0056195C" w:rsidRPr="001E1011" w:rsidRDefault="0056195C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sz w:val="16"/>
          <w:szCs w:val="16"/>
        </w:rPr>
        <w:t>Выраженность положительного эффекта зависит от возраста пациента, тяжести заболевания (состояния), соблюдения рекомендаций врача. В случае обращения к врачу с болями либо хроническим заболеванием, положительную динамику, как правило, можно наблюдать не ранее, чем после 3-х сеансов лечения. Наиболее ярко эффект лечения выражен в тяжелых случаях проявления симптоматики.</w:t>
      </w:r>
      <w:r w:rsidR="00C27DB4" w:rsidRPr="001E1011">
        <w:rPr>
          <w:sz w:val="16"/>
          <w:szCs w:val="16"/>
        </w:rPr>
        <w:t xml:space="preserve"> Тем не менее, бывает и так, что пациент не может самостоятельно отследить каких-либо изменений в состоянии здоровья после остеопатического лечения.</w:t>
      </w:r>
    </w:p>
    <w:p w14:paraId="0A42C77E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7E6079ED" w14:textId="4B0B4429" w:rsidR="00C27DB4" w:rsidRPr="001E1011" w:rsidRDefault="00C27DB4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Рекомендации</w:t>
      </w:r>
      <w:r w:rsidRPr="001E1011">
        <w:rPr>
          <w:sz w:val="16"/>
          <w:szCs w:val="16"/>
        </w:rPr>
        <w:t>: во избежание проявления осложнений или иных побочных эффектов после проведения лечения, содействия организму в адаптационном периоде пациенту необходимо соблюдать следующие рекомендации:</w:t>
      </w:r>
    </w:p>
    <w:p w14:paraId="7855FC5B" w14:textId="61930B25" w:rsidR="00C27DB4" w:rsidRPr="001E1011" w:rsidRDefault="00C27DB4" w:rsidP="00A971E0">
      <w:pPr>
        <w:pStyle w:val="a3"/>
        <w:numPr>
          <w:ilvl w:val="0"/>
          <w:numId w:val="2"/>
        </w:numPr>
        <w:ind w:left="0" w:right="-283"/>
        <w:rPr>
          <w:sz w:val="16"/>
          <w:szCs w:val="16"/>
        </w:rPr>
      </w:pPr>
      <w:r w:rsidRPr="001E1011">
        <w:rPr>
          <w:sz w:val="16"/>
          <w:szCs w:val="16"/>
        </w:rPr>
        <w:t>Если пациент приехал на прием самостоятельно на автомобиле, рекомендуется в течении 15-20 минут после сеанса посидеть в клинике или машине. Это необходимо, чтобы снять остаточное влияние внутренней релаксации после приема</w:t>
      </w:r>
      <w:r w:rsidR="008877D7" w:rsidRPr="001E1011">
        <w:rPr>
          <w:sz w:val="16"/>
          <w:szCs w:val="16"/>
        </w:rPr>
        <w:t xml:space="preserve"> (наблюдается кратковременное снижение внимания и скорость реакции.</w:t>
      </w:r>
    </w:p>
    <w:p w14:paraId="611F7297" w14:textId="0A6D2E85" w:rsidR="008877D7" w:rsidRPr="001E1011" w:rsidRDefault="008877D7" w:rsidP="00A971E0">
      <w:pPr>
        <w:pStyle w:val="a3"/>
        <w:numPr>
          <w:ilvl w:val="0"/>
          <w:numId w:val="2"/>
        </w:numPr>
        <w:ind w:left="0" w:right="-283"/>
        <w:rPr>
          <w:sz w:val="16"/>
          <w:szCs w:val="16"/>
        </w:rPr>
      </w:pPr>
      <w:r w:rsidRPr="001E1011">
        <w:rPr>
          <w:sz w:val="16"/>
          <w:szCs w:val="16"/>
        </w:rPr>
        <w:t>В течение 2-3 дней после сеанса желательно исключить физические нагрузки и по возможности избегать стрессов.</w:t>
      </w:r>
    </w:p>
    <w:p w14:paraId="57DACF5B" w14:textId="2D8416D4" w:rsidR="008877D7" w:rsidRPr="001E1011" w:rsidRDefault="008877D7" w:rsidP="00A971E0">
      <w:pPr>
        <w:pStyle w:val="a3"/>
        <w:numPr>
          <w:ilvl w:val="0"/>
          <w:numId w:val="2"/>
        </w:numPr>
        <w:ind w:left="0" w:right="-283"/>
        <w:rPr>
          <w:sz w:val="16"/>
          <w:szCs w:val="16"/>
        </w:rPr>
      </w:pPr>
      <w:r w:rsidRPr="001E1011">
        <w:rPr>
          <w:sz w:val="16"/>
          <w:szCs w:val="16"/>
        </w:rPr>
        <w:t xml:space="preserve">В течение 2-3 дней после сеанса необходимо исключить массаж, мануальную терапию, иные </w:t>
      </w:r>
      <w:proofErr w:type="spellStart"/>
      <w:r w:rsidRPr="001E1011">
        <w:rPr>
          <w:sz w:val="16"/>
          <w:szCs w:val="16"/>
        </w:rPr>
        <w:t>телесноориентированные</w:t>
      </w:r>
      <w:proofErr w:type="spellEnd"/>
      <w:r w:rsidRPr="001E1011">
        <w:rPr>
          <w:sz w:val="16"/>
          <w:szCs w:val="16"/>
        </w:rPr>
        <w:t xml:space="preserve"> лечебные действия, прием гомеопатических препаратов.</w:t>
      </w:r>
    </w:p>
    <w:p w14:paraId="3F6C840E" w14:textId="6F6753F6" w:rsidR="008877D7" w:rsidRPr="001E1011" w:rsidRDefault="008877D7" w:rsidP="00A971E0">
      <w:pPr>
        <w:pStyle w:val="a3"/>
        <w:numPr>
          <w:ilvl w:val="0"/>
          <w:numId w:val="2"/>
        </w:numPr>
        <w:ind w:left="0" w:right="-283"/>
        <w:rPr>
          <w:sz w:val="16"/>
          <w:szCs w:val="16"/>
        </w:rPr>
      </w:pPr>
      <w:r w:rsidRPr="001E1011">
        <w:rPr>
          <w:sz w:val="16"/>
          <w:szCs w:val="16"/>
        </w:rPr>
        <w:t>Желательно в течение первых 2-3 дней увеличить количество употребляемой воды до 1,5-2 литров, если нет противопоказаний.</w:t>
      </w:r>
    </w:p>
    <w:p w14:paraId="6A0CFCED" w14:textId="5949EA32" w:rsidR="008877D7" w:rsidRPr="001E1011" w:rsidRDefault="008877D7" w:rsidP="00A971E0">
      <w:pPr>
        <w:pStyle w:val="a3"/>
        <w:numPr>
          <w:ilvl w:val="0"/>
          <w:numId w:val="2"/>
        </w:numPr>
        <w:ind w:left="0" w:right="-283"/>
        <w:rPr>
          <w:sz w:val="16"/>
          <w:szCs w:val="16"/>
        </w:rPr>
      </w:pPr>
      <w:r w:rsidRPr="001E1011">
        <w:rPr>
          <w:sz w:val="16"/>
          <w:szCs w:val="16"/>
        </w:rPr>
        <w:t>Не следует прекращать прием назначенных иными специалистами медикаментозных препаратов. Вопрос снижения дозировки и отмены должен обсуждаться индивидуально с врачом-специалистом. Самостоятельное снижение дозировки или отмена препарата может привести к осложнениям, не связанным с процедурой остеопатии.</w:t>
      </w:r>
    </w:p>
    <w:p w14:paraId="03AA749B" w14:textId="7E7B1B43" w:rsidR="008877D7" w:rsidRPr="001E1011" w:rsidRDefault="008877D7" w:rsidP="00A971E0">
      <w:pPr>
        <w:pStyle w:val="a3"/>
        <w:numPr>
          <w:ilvl w:val="0"/>
          <w:numId w:val="2"/>
        </w:numPr>
        <w:ind w:left="0" w:right="-283"/>
        <w:rPr>
          <w:sz w:val="16"/>
          <w:szCs w:val="16"/>
        </w:rPr>
      </w:pPr>
      <w:r w:rsidRPr="001E1011">
        <w:rPr>
          <w:sz w:val="16"/>
          <w:szCs w:val="16"/>
        </w:rPr>
        <w:t>Желательно в первые дни после приема обеспечить полноценный сон в течение 8-10 часов.</w:t>
      </w:r>
    </w:p>
    <w:p w14:paraId="7A9C4232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53D1D63F" w14:textId="3EEBE425" w:rsidR="008877D7" w:rsidRPr="001E1011" w:rsidRDefault="00F45BB4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sz w:val="16"/>
          <w:szCs w:val="16"/>
        </w:rPr>
        <w:t>Текст настоящего информированного согласия мне понятен, неясные для меня термины отсутствуют.</w:t>
      </w:r>
    </w:p>
    <w:p w14:paraId="583AE778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1CB57057" w14:textId="57A46170" w:rsidR="00F45BB4" w:rsidRPr="001E1011" w:rsidRDefault="00F45BB4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Я понимаю</w:t>
      </w:r>
      <w:r w:rsidRPr="001E1011">
        <w:rPr>
          <w:sz w:val="16"/>
          <w:szCs w:val="16"/>
        </w:rPr>
        <w:t xml:space="preserve"> цель и назначение описанной манипуляции, а также смысл рекомендаций и назначений врача. На все вопросы заданные мною, получены подробные и ясные мне по содержанию разъяснения.</w:t>
      </w:r>
    </w:p>
    <w:p w14:paraId="24F59148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479920A9" w14:textId="66CEC201" w:rsidR="00F45BB4" w:rsidRPr="001E1011" w:rsidRDefault="00F45BB4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Я понимаю</w:t>
      </w:r>
      <w:r w:rsidRPr="001E1011">
        <w:rPr>
          <w:sz w:val="16"/>
          <w:szCs w:val="16"/>
        </w:rPr>
        <w:t>, что перечисленные осложнения, риски и дискомфортные состояния являются вероятными объективными неблагоприятными последствиями медицинской процедуры, которые нельзя полностью исключить и которые не зависят в полной мере от действий (бездействий) медицинского персонала.</w:t>
      </w:r>
    </w:p>
    <w:p w14:paraId="734D4A06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5EC461B2" w14:textId="7BD346BA" w:rsidR="00F45BB4" w:rsidRPr="001E1011" w:rsidRDefault="00F45BB4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Я понимаю,</w:t>
      </w:r>
      <w:r w:rsidRPr="001E1011">
        <w:rPr>
          <w:sz w:val="16"/>
          <w:szCs w:val="16"/>
        </w:rPr>
        <w:t xml:space="preserve"> что врач не может мне гарантировать определенный результат манипуляции. Я понимаю также, что прогноз об исходе заболевания (состояния) дается врачом исходя из собственного врачебного опыта и данных медицинской статистики, при этом я </w:t>
      </w:r>
      <w:r w:rsidR="00430641" w:rsidRPr="001E1011">
        <w:rPr>
          <w:sz w:val="16"/>
          <w:szCs w:val="16"/>
        </w:rPr>
        <w:t>в конкретной ситуации не являюсь усредненной статистической единицей.</w:t>
      </w:r>
    </w:p>
    <w:p w14:paraId="4AEDFCBF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76110AB6" w14:textId="771DBD24" w:rsidR="00430641" w:rsidRPr="001E1011" w:rsidRDefault="00430641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Я подтверждаю</w:t>
      </w:r>
      <w:r w:rsidRPr="001E1011">
        <w:rPr>
          <w:sz w:val="16"/>
          <w:szCs w:val="16"/>
        </w:rPr>
        <w:t>, что Исполнителем мне предоставлена полная и исчерпывающая информация, необходимая для осознанного выбора способа дальнейшего медицинского вмешательства и согласно поставленному мне диагнозу.</w:t>
      </w:r>
    </w:p>
    <w:p w14:paraId="2EA700DD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0A832BDD" w14:textId="77777777" w:rsidR="00476463" w:rsidRDefault="00430641" w:rsidP="00A971E0">
      <w:pPr>
        <w:pStyle w:val="a3"/>
        <w:ind w:left="0" w:right="-283"/>
        <w:rPr>
          <w:b/>
          <w:bCs/>
          <w:sz w:val="16"/>
          <w:szCs w:val="16"/>
        </w:rPr>
      </w:pPr>
      <w:r w:rsidRPr="001E1011">
        <w:rPr>
          <w:b/>
          <w:bCs/>
          <w:sz w:val="16"/>
          <w:szCs w:val="16"/>
        </w:rPr>
        <w:t>Я понимаю, что факт моего согласия на медицинское вмешательство влечет соответствующие юридические последствия.</w:t>
      </w:r>
      <w:r w:rsidR="009D2804" w:rsidRPr="001E1011">
        <w:rPr>
          <w:b/>
          <w:bCs/>
          <w:sz w:val="16"/>
          <w:szCs w:val="16"/>
        </w:rPr>
        <w:t xml:space="preserve"> Подписывая настоящий документ, я подтверждаю надлежащее выполнение Исполнителем своей обязанности по информированию меня, как Заказчика о сущности оказываемой мне услуги.</w:t>
      </w:r>
    </w:p>
    <w:p w14:paraId="3866CAB4" w14:textId="77777777" w:rsidR="00A971E0" w:rsidRDefault="00A971E0" w:rsidP="00A971E0">
      <w:pPr>
        <w:pStyle w:val="a3"/>
        <w:ind w:left="0" w:right="-283"/>
        <w:rPr>
          <w:sz w:val="16"/>
          <w:szCs w:val="16"/>
        </w:rPr>
      </w:pPr>
    </w:p>
    <w:p w14:paraId="7EBB2A48" w14:textId="6584F2E3" w:rsidR="009D2804" w:rsidRPr="00476463" w:rsidRDefault="009D2804" w:rsidP="00A971E0">
      <w:pPr>
        <w:pStyle w:val="a3"/>
        <w:ind w:left="0" w:right="-283"/>
        <w:rPr>
          <w:b/>
          <w:bCs/>
          <w:sz w:val="16"/>
          <w:szCs w:val="16"/>
        </w:rPr>
      </w:pPr>
      <w:r w:rsidRPr="00476463">
        <w:rPr>
          <w:sz w:val="16"/>
          <w:szCs w:val="16"/>
        </w:rPr>
        <w:t>Я подписываю настоящий документ будучи вменяемым, дееспособным человеком, не под влиянием заблуждения или принуждения со стороны сотрудников Исполнителя либо иных лиц, обладая необходимой и досту</w:t>
      </w:r>
      <w:r w:rsidR="004F69A5" w:rsidRPr="00476463">
        <w:rPr>
          <w:sz w:val="16"/>
          <w:szCs w:val="16"/>
        </w:rPr>
        <w:t>пной для понимания информацией для принятия, в спокойном состоянии, не под влиянием аффекта.</w:t>
      </w:r>
    </w:p>
    <w:p w14:paraId="7B838C09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718D9B11" w14:textId="6453BCEC" w:rsidR="004F69A5" w:rsidRPr="001E1011" w:rsidRDefault="004F69A5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Я подтверждаю,</w:t>
      </w:r>
      <w:r w:rsidRPr="001E1011">
        <w:rPr>
          <w:sz w:val="16"/>
          <w:szCs w:val="16"/>
        </w:rPr>
        <w:t xml:space="preserve"> что мне известно о возможном появлении последствий и осложнений, связанных с невыполнением</w:t>
      </w:r>
      <w:r w:rsidR="001F4790" w:rsidRPr="001E1011">
        <w:rPr>
          <w:sz w:val="16"/>
          <w:szCs w:val="16"/>
        </w:rPr>
        <w:t xml:space="preserve"> рекомендаций медицинского работника после манипуляции.</w:t>
      </w:r>
    </w:p>
    <w:p w14:paraId="1EFC2004" w14:textId="77777777" w:rsidR="001E1011" w:rsidRDefault="001E1011" w:rsidP="00A971E0">
      <w:pPr>
        <w:pStyle w:val="a3"/>
        <w:ind w:left="0" w:right="-283"/>
        <w:rPr>
          <w:sz w:val="16"/>
          <w:szCs w:val="16"/>
        </w:rPr>
      </w:pPr>
    </w:p>
    <w:p w14:paraId="49E70DFA" w14:textId="5A7B25DE" w:rsidR="001F4790" w:rsidRDefault="001F4790" w:rsidP="00A971E0">
      <w:pPr>
        <w:pStyle w:val="a3"/>
        <w:ind w:left="0" w:right="-283"/>
        <w:rPr>
          <w:sz w:val="16"/>
          <w:szCs w:val="16"/>
        </w:rPr>
      </w:pPr>
      <w:r w:rsidRPr="001E1011">
        <w:rPr>
          <w:b/>
          <w:bCs/>
          <w:sz w:val="16"/>
          <w:szCs w:val="16"/>
        </w:rPr>
        <w:t>Я подтверждаю,</w:t>
      </w:r>
      <w:r w:rsidRPr="001E1011">
        <w:rPr>
          <w:sz w:val="16"/>
          <w:szCs w:val="16"/>
        </w:rPr>
        <w:t xml:space="preserve"> что внимательно прочел (-ла) и понял (-а) всю информацию о предстоящем мне (предоставляемому) медицинскому вмешательству, его целях, методах оказания медицинской помощи, связанном с ними риске, его последствиях, а также о предполагаемых результатах. </w:t>
      </w:r>
    </w:p>
    <w:p w14:paraId="4168A49E" w14:textId="509CDADA" w:rsidR="00A971E0" w:rsidRDefault="00A971E0" w:rsidP="00A971E0">
      <w:pPr>
        <w:pStyle w:val="a3"/>
        <w:ind w:left="0" w:right="-283"/>
        <w:rPr>
          <w:sz w:val="16"/>
          <w:szCs w:val="16"/>
        </w:rPr>
      </w:pPr>
    </w:p>
    <w:p w14:paraId="5AF2420A" w14:textId="337F0347" w:rsidR="00A971E0" w:rsidRDefault="00A971E0" w:rsidP="00A971E0">
      <w:pPr>
        <w:pStyle w:val="a3"/>
        <w:ind w:left="0" w:right="-283"/>
        <w:rPr>
          <w:sz w:val="16"/>
          <w:szCs w:val="16"/>
        </w:rPr>
      </w:pPr>
      <w:r>
        <w:rPr>
          <w:sz w:val="16"/>
          <w:szCs w:val="16"/>
        </w:rPr>
        <w:t>Подпись пациента:                                                                                                                                                          Подпись врача:</w:t>
      </w:r>
    </w:p>
    <w:p w14:paraId="43DA9566" w14:textId="77777777" w:rsidR="00A971E0" w:rsidRDefault="00A971E0" w:rsidP="00A971E0">
      <w:pPr>
        <w:pStyle w:val="a3"/>
        <w:ind w:left="0" w:right="-283"/>
        <w:rPr>
          <w:sz w:val="16"/>
          <w:szCs w:val="16"/>
        </w:rPr>
      </w:pPr>
    </w:p>
    <w:p w14:paraId="4E5BD752" w14:textId="0AC06279" w:rsidR="00A971E0" w:rsidRDefault="00A971E0" w:rsidP="00A971E0">
      <w:pPr>
        <w:pStyle w:val="a3"/>
        <w:ind w:left="0" w:right="-283"/>
        <w:rPr>
          <w:sz w:val="16"/>
          <w:szCs w:val="16"/>
        </w:rPr>
      </w:pPr>
      <w:r>
        <w:rPr>
          <w:sz w:val="16"/>
          <w:szCs w:val="16"/>
        </w:rPr>
        <w:t xml:space="preserve">_____________________                                                                                                                                                 _______________________                </w:t>
      </w:r>
    </w:p>
    <w:p w14:paraId="34604B97" w14:textId="77777777" w:rsidR="00A971E0" w:rsidRDefault="00A971E0" w:rsidP="00A971E0">
      <w:pPr>
        <w:pStyle w:val="a3"/>
        <w:ind w:left="0" w:right="-283"/>
        <w:rPr>
          <w:sz w:val="16"/>
          <w:szCs w:val="16"/>
        </w:rPr>
      </w:pPr>
    </w:p>
    <w:p w14:paraId="161D54B8" w14:textId="7F9355D3" w:rsidR="00A971E0" w:rsidRDefault="00A971E0" w:rsidP="00A971E0">
      <w:pPr>
        <w:pStyle w:val="a3"/>
        <w:ind w:left="0" w:right="-283"/>
        <w:rPr>
          <w:sz w:val="16"/>
          <w:szCs w:val="16"/>
        </w:rPr>
      </w:pPr>
      <w:r>
        <w:rPr>
          <w:sz w:val="16"/>
          <w:szCs w:val="16"/>
        </w:rPr>
        <w:t>Дата:                                                                                                                                                                                      Дата:</w:t>
      </w:r>
    </w:p>
    <w:p w14:paraId="7493E253" w14:textId="685E75F9" w:rsidR="00A971E0" w:rsidRDefault="00A971E0" w:rsidP="00A971E0">
      <w:pPr>
        <w:pStyle w:val="a3"/>
        <w:ind w:left="0" w:right="-283"/>
        <w:rPr>
          <w:sz w:val="16"/>
          <w:szCs w:val="16"/>
        </w:rPr>
      </w:pPr>
    </w:p>
    <w:p w14:paraId="6A32E463" w14:textId="34800F18" w:rsidR="00430641" w:rsidRPr="00D34E01" w:rsidRDefault="00A971E0" w:rsidP="00D34E01">
      <w:pPr>
        <w:pStyle w:val="a3"/>
        <w:ind w:left="0" w:right="-283"/>
        <w:rPr>
          <w:sz w:val="16"/>
          <w:szCs w:val="16"/>
        </w:rPr>
      </w:pPr>
      <w:r>
        <w:rPr>
          <w:sz w:val="16"/>
          <w:szCs w:val="16"/>
        </w:rPr>
        <w:t>______________________                                                                                                                                                _______________________</w:t>
      </w:r>
    </w:p>
    <w:sectPr w:rsidR="00430641" w:rsidRPr="00D34E01" w:rsidSect="00A971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518A"/>
    <w:multiLevelType w:val="hybridMultilevel"/>
    <w:tmpl w:val="A3C06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1633B"/>
    <w:multiLevelType w:val="hybridMultilevel"/>
    <w:tmpl w:val="BB4CE2E0"/>
    <w:lvl w:ilvl="0" w:tplc="7788F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6358705">
    <w:abstractNumId w:val="0"/>
  </w:num>
  <w:num w:numId="2" w16cid:durableId="1192112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80"/>
    <w:rsid w:val="000958DB"/>
    <w:rsid w:val="001E1011"/>
    <w:rsid w:val="001F4790"/>
    <w:rsid w:val="00305B6B"/>
    <w:rsid w:val="00312D80"/>
    <w:rsid w:val="003A36CC"/>
    <w:rsid w:val="003B4A3A"/>
    <w:rsid w:val="00430641"/>
    <w:rsid w:val="00476463"/>
    <w:rsid w:val="00483FCB"/>
    <w:rsid w:val="004F69A5"/>
    <w:rsid w:val="0056195C"/>
    <w:rsid w:val="00797171"/>
    <w:rsid w:val="008374FE"/>
    <w:rsid w:val="00880D49"/>
    <w:rsid w:val="008877D7"/>
    <w:rsid w:val="009336CE"/>
    <w:rsid w:val="00935CBB"/>
    <w:rsid w:val="009D2804"/>
    <w:rsid w:val="00A971E0"/>
    <w:rsid w:val="00AE4085"/>
    <w:rsid w:val="00AF0BEC"/>
    <w:rsid w:val="00C24EE3"/>
    <w:rsid w:val="00C27DB4"/>
    <w:rsid w:val="00C73CAD"/>
    <w:rsid w:val="00D34E01"/>
    <w:rsid w:val="00D815AD"/>
    <w:rsid w:val="00D838DC"/>
    <w:rsid w:val="00D9681B"/>
    <w:rsid w:val="00DD3E0F"/>
    <w:rsid w:val="00E407CD"/>
    <w:rsid w:val="00F4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76A54"/>
  <w15:chartTrackingRefBased/>
  <w15:docId w15:val="{107659A4-F438-41AC-9E12-402B72C92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8411E-29C2-4FFC-9E9A-AEE84B256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Яблоко</dc:creator>
  <cp:keywords/>
  <dc:description/>
  <cp:lastModifiedBy>Татьяна</cp:lastModifiedBy>
  <cp:revision>6</cp:revision>
  <cp:lastPrinted>2023-04-08T15:19:00Z</cp:lastPrinted>
  <dcterms:created xsi:type="dcterms:W3CDTF">2022-03-24T06:40:00Z</dcterms:created>
  <dcterms:modified xsi:type="dcterms:W3CDTF">2023-09-05T08:13:00Z</dcterms:modified>
</cp:coreProperties>
</file>