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43F1A" w14:textId="77777777" w:rsidR="00FA0956" w:rsidRPr="007D4DAF" w:rsidRDefault="00FA0956" w:rsidP="00FA0956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15F5A7FB" w14:textId="07E6E350" w:rsidR="00D517D3" w:rsidRPr="007D4DAF" w:rsidRDefault="00D517D3" w:rsidP="00FF1CC1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Par71"/>
      <w:bookmarkEnd w:id="0"/>
      <w:r w:rsidRPr="007D4DAF">
        <w:rPr>
          <w:rFonts w:ascii="Times New Roman" w:hAnsi="Times New Roman" w:cs="Times New Roman"/>
          <w:b/>
          <w:sz w:val="18"/>
          <w:szCs w:val="18"/>
        </w:rPr>
        <w:t>Информированное добровольное согласие</w:t>
      </w:r>
    </w:p>
    <w:p w14:paraId="0C3A125E" w14:textId="77777777" w:rsidR="00D517D3" w:rsidRPr="007D4DAF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2ADF4CE2" w14:textId="3FAB2358" w:rsidR="00D517D3" w:rsidRPr="007D4DAF" w:rsidRDefault="00D517D3" w:rsidP="00FF1CC1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 xml:space="preserve">Я, </w:t>
      </w:r>
    </w:p>
    <w:p w14:paraId="53953E6F" w14:textId="2377B20D" w:rsidR="00D517D3" w:rsidRPr="00FF1CC1" w:rsidRDefault="00D517D3" w:rsidP="00FF1CC1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FF1CC1">
        <w:rPr>
          <w:rFonts w:ascii="Times New Roman" w:hAnsi="Times New Roman" w:cs="Times New Roman"/>
          <w:sz w:val="12"/>
          <w:szCs w:val="12"/>
        </w:rPr>
        <w:t>(Ф.И.О. гражданина)</w:t>
      </w:r>
    </w:p>
    <w:p w14:paraId="1F891B57" w14:textId="77777777" w:rsidR="00D517D3" w:rsidRPr="007D4DAF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"__ " ____________г. рождения,</w:t>
      </w:r>
    </w:p>
    <w:p w14:paraId="69EAAB79" w14:textId="77777777" w:rsidR="00D517D3" w:rsidRPr="007D4DAF" w:rsidRDefault="00D517D3" w:rsidP="00FF1CC1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 xml:space="preserve">зарегистрированный по адресу: </w:t>
      </w:r>
    </w:p>
    <w:p w14:paraId="6AC13D1C" w14:textId="41F65059" w:rsidR="00D517D3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217545F1" w14:textId="77777777" w:rsidR="00FF1CC1" w:rsidRPr="007D4DAF" w:rsidRDefault="00FF1CC1" w:rsidP="00FF1CC1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</w:p>
    <w:p w14:paraId="35049265" w14:textId="13464501" w:rsidR="00D517D3" w:rsidRPr="00FF1CC1" w:rsidRDefault="00D517D3" w:rsidP="00FF1CC1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FF1CC1">
        <w:rPr>
          <w:rFonts w:ascii="Times New Roman" w:hAnsi="Times New Roman" w:cs="Times New Roman"/>
          <w:sz w:val="12"/>
          <w:szCs w:val="12"/>
        </w:rPr>
        <w:t>(адрес места жительства гражданина</w:t>
      </w:r>
      <w:r w:rsidR="00AA6E22" w:rsidRPr="00FF1CC1">
        <w:rPr>
          <w:rFonts w:ascii="Times New Roman" w:hAnsi="Times New Roman" w:cs="Times New Roman"/>
          <w:sz w:val="12"/>
          <w:szCs w:val="12"/>
        </w:rPr>
        <w:t>)</w:t>
      </w:r>
    </w:p>
    <w:p w14:paraId="28E4D2AD" w14:textId="77777777" w:rsidR="00ED5CB2" w:rsidRDefault="00D517D3" w:rsidP="00ED5CB2">
      <w:pPr>
        <w:pStyle w:val="a3"/>
        <w:spacing w:after="0" w:line="270" w:lineRule="exact"/>
        <w:jc w:val="center"/>
        <w:rPr>
          <w:sz w:val="18"/>
          <w:szCs w:val="18"/>
        </w:rPr>
      </w:pPr>
      <w:r w:rsidRPr="007D4DAF">
        <w:rPr>
          <w:sz w:val="18"/>
          <w:szCs w:val="18"/>
        </w:rPr>
        <w:t xml:space="preserve">даю информированное добровольное согласие на </w:t>
      </w:r>
      <w:r w:rsidR="0065517B" w:rsidRPr="007D4DAF">
        <w:rPr>
          <w:sz w:val="18"/>
          <w:szCs w:val="18"/>
        </w:rPr>
        <w:t xml:space="preserve">  </w:t>
      </w:r>
    </w:p>
    <w:p w14:paraId="6D57BB07" w14:textId="77777777" w:rsidR="00ED5CB2" w:rsidRDefault="0065517B" w:rsidP="00ED5CB2">
      <w:pPr>
        <w:pStyle w:val="a3"/>
        <w:spacing w:after="0" w:line="270" w:lineRule="exact"/>
        <w:jc w:val="center"/>
        <w:rPr>
          <w:b/>
          <w:sz w:val="18"/>
          <w:szCs w:val="18"/>
          <w:u w:val="single"/>
        </w:rPr>
      </w:pPr>
      <w:r w:rsidRPr="007D4DAF">
        <w:rPr>
          <w:b/>
          <w:sz w:val="18"/>
          <w:szCs w:val="18"/>
          <w:u w:val="single"/>
        </w:rPr>
        <w:t>А11.01.013 Введение искусственных наполнителей в мягкие ткани с  целью коррекции формы</w:t>
      </w:r>
      <w:r w:rsidR="00FF1CC1">
        <w:rPr>
          <w:b/>
          <w:sz w:val="18"/>
          <w:szCs w:val="18"/>
          <w:u w:val="single"/>
        </w:rPr>
        <w:t>.</w:t>
      </w:r>
    </w:p>
    <w:p w14:paraId="30E74CE4" w14:textId="77777777" w:rsidR="00ED5CB2" w:rsidRDefault="0065517B" w:rsidP="00ED5CB2">
      <w:pPr>
        <w:pStyle w:val="a3"/>
        <w:spacing w:before="0" w:beforeAutospacing="0" w:after="0" w:line="270" w:lineRule="exact"/>
        <w:jc w:val="center"/>
        <w:rPr>
          <w:b/>
          <w:sz w:val="18"/>
          <w:szCs w:val="18"/>
          <w:u w:val="single"/>
        </w:rPr>
      </w:pPr>
      <w:r w:rsidRPr="007D4DAF">
        <w:rPr>
          <w:b/>
          <w:sz w:val="18"/>
          <w:szCs w:val="18"/>
          <w:u w:val="single"/>
        </w:rPr>
        <w:t xml:space="preserve">Контурная пластика препаратом </w:t>
      </w:r>
      <w:r w:rsidR="00AB14C4" w:rsidRPr="007D4DAF">
        <w:rPr>
          <w:b/>
          <w:sz w:val="18"/>
          <w:szCs w:val="18"/>
          <w:u w:val="single"/>
        </w:rPr>
        <w:t>Princess VOLUME</w:t>
      </w:r>
    </w:p>
    <w:p w14:paraId="0A1D00B2" w14:textId="3CC37188" w:rsidR="00D517D3" w:rsidRPr="00ED5CB2" w:rsidRDefault="00D517D3" w:rsidP="00ED5CB2">
      <w:pPr>
        <w:pStyle w:val="a3"/>
        <w:spacing w:before="0" w:beforeAutospacing="0" w:after="0" w:line="270" w:lineRule="exact"/>
        <w:jc w:val="center"/>
        <w:rPr>
          <w:sz w:val="18"/>
          <w:szCs w:val="18"/>
        </w:rPr>
      </w:pPr>
      <w:r w:rsidRPr="00FF1CC1">
        <w:rPr>
          <w:sz w:val="12"/>
          <w:szCs w:val="12"/>
        </w:rPr>
        <w:t>(наименование услуги)</w:t>
      </w:r>
    </w:p>
    <w:p w14:paraId="15B05354" w14:textId="77777777" w:rsidR="00D517D3" w:rsidRPr="007D4DAF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28798CDE" w14:textId="77777777" w:rsidR="00D517D3" w:rsidRPr="007D4DAF" w:rsidRDefault="00CF776D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Номер серии:</w:t>
      </w:r>
    </w:p>
    <w:p w14:paraId="5A1DE1D6" w14:textId="77777777" w:rsidR="00D517D3" w:rsidRPr="007D4DAF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Срок годности:</w:t>
      </w:r>
    </w:p>
    <w:p w14:paraId="476DA9A1" w14:textId="77777777" w:rsidR="00D517D3" w:rsidRPr="007D4DAF" w:rsidRDefault="00D517D3" w:rsidP="00FF1CC1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для  получения  специализированной врачебной помощи лицом, законным представителем которого я являюсь в</w:t>
      </w:r>
    </w:p>
    <w:p w14:paraId="55116BFD" w14:textId="31D3CC40" w:rsidR="00D517D3" w:rsidRPr="007D4DAF" w:rsidRDefault="00B4514D" w:rsidP="00FF1CC1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7D4DAF">
        <w:rPr>
          <w:rFonts w:ascii="Times New Roman" w:hAnsi="Times New Roman" w:cs="Times New Roman"/>
          <w:b/>
          <w:sz w:val="18"/>
          <w:szCs w:val="18"/>
          <w:u w:val="single"/>
        </w:rPr>
        <w:t>ООО «</w:t>
      </w:r>
      <w:r w:rsidR="00FF1CC1">
        <w:rPr>
          <w:rFonts w:ascii="Times New Roman" w:hAnsi="Times New Roman" w:cs="Times New Roman"/>
          <w:b/>
          <w:sz w:val="18"/>
          <w:szCs w:val="18"/>
          <w:u w:val="single"/>
        </w:rPr>
        <w:t>Яблоко</w:t>
      </w:r>
      <w:r w:rsidR="00D517D3" w:rsidRPr="007D4DAF">
        <w:rPr>
          <w:rFonts w:ascii="Times New Roman" w:hAnsi="Times New Roman" w:cs="Times New Roman"/>
          <w:b/>
          <w:sz w:val="18"/>
          <w:szCs w:val="18"/>
          <w:u w:val="single"/>
        </w:rPr>
        <w:t>»</w:t>
      </w:r>
      <w:r w:rsidR="00D517D3" w:rsidRPr="007D4DAF">
        <w:rPr>
          <w:rFonts w:ascii="Times New Roman" w:hAnsi="Times New Roman" w:cs="Times New Roman"/>
          <w:sz w:val="18"/>
          <w:szCs w:val="18"/>
          <w:u w:val="single"/>
        </w:rPr>
        <w:t>.</w:t>
      </w:r>
    </w:p>
    <w:p w14:paraId="1868B556" w14:textId="44210BDE" w:rsidR="00D517D3" w:rsidRPr="00FF1CC1" w:rsidRDefault="00D517D3" w:rsidP="00FF1CC1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FF1CC1">
        <w:rPr>
          <w:rFonts w:ascii="Times New Roman" w:hAnsi="Times New Roman" w:cs="Times New Roman"/>
          <w:sz w:val="12"/>
          <w:szCs w:val="12"/>
        </w:rPr>
        <w:t>(полное наименование медицинской организации)</w:t>
      </w:r>
    </w:p>
    <w:p w14:paraId="0401515A" w14:textId="77777777" w:rsidR="00D517D3" w:rsidRPr="007D4DAF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B0D10F5" w14:textId="254F768A" w:rsidR="00D517D3" w:rsidRPr="007D4DAF" w:rsidRDefault="00D517D3" w:rsidP="00FF1CC1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 xml:space="preserve">Медицинским работником </w:t>
      </w:r>
    </w:p>
    <w:p w14:paraId="4F50718D" w14:textId="748343F4" w:rsidR="00D517D3" w:rsidRPr="00FF1CC1" w:rsidRDefault="00D517D3" w:rsidP="00FF1CC1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FF1CC1">
        <w:rPr>
          <w:rFonts w:ascii="Times New Roman" w:hAnsi="Times New Roman" w:cs="Times New Roman"/>
          <w:sz w:val="12"/>
          <w:szCs w:val="12"/>
        </w:rPr>
        <w:t>(должность, Ф.И.О. медицинского работника)</w:t>
      </w:r>
    </w:p>
    <w:p w14:paraId="5C21134D" w14:textId="77777777" w:rsidR="001B3A00" w:rsidRPr="007D4DAF" w:rsidRDefault="001B3A00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DCB650F" w14:textId="725ED7B7" w:rsidR="00FA0956" w:rsidRPr="007D4DAF" w:rsidRDefault="00FA0956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в доступной для меня форме мне разъяснены цели, методы оказания медицинской</w:t>
      </w:r>
      <w:r w:rsidR="00FF1CC1">
        <w:rPr>
          <w:rFonts w:ascii="Times New Roman" w:hAnsi="Times New Roman" w:cs="Times New Roman"/>
          <w:sz w:val="18"/>
          <w:szCs w:val="18"/>
        </w:rPr>
        <w:t xml:space="preserve"> </w:t>
      </w:r>
      <w:r w:rsidRPr="007D4DAF">
        <w:rPr>
          <w:rFonts w:ascii="Times New Roman" w:hAnsi="Times New Roman" w:cs="Times New Roman"/>
          <w:sz w:val="18"/>
          <w:szCs w:val="18"/>
        </w:rPr>
        <w:t xml:space="preserve">помощи, </w:t>
      </w:r>
      <w:r w:rsidR="001B3A00" w:rsidRPr="007D4DAF">
        <w:rPr>
          <w:rFonts w:ascii="Times New Roman" w:hAnsi="Times New Roman" w:cs="Times New Roman"/>
          <w:sz w:val="18"/>
          <w:szCs w:val="18"/>
        </w:rPr>
        <w:t>связанный с ними риск, возможные</w:t>
      </w:r>
      <w:r w:rsidRPr="007D4DAF">
        <w:rPr>
          <w:rFonts w:ascii="Times New Roman" w:hAnsi="Times New Roman" w:cs="Times New Roman"/>
          <w:sz w:val="18"/>
          <w:szCs w:val="18"/>
        </w:rPr>
        <w:t xml:space="preserve"> варианты медицинских вмешательств,</w:t>
      </w:r>
      <w:r w:rsidR="00FF1CC1">
        <w:rPr>
          <w:rFonts w:ascii="Times New Roman" w:hAnsi="Times New Roman" w:cs="Times New Roman"/>
          <w:sz w:val="18"/>
          <w:szCs w:val="18"/>
        </w:rPr>
        <w:t xml:space="preserve"> </w:t>
      </w:r>
      <w:r w:rsidRPr="007D4DAF">
        <w:rPr>
          <w:rFonts w:ascii="Times New Roman" w:hAnsi="Times New Roman" w:cs="Times New Roman"/>
          <w:sz w:val="18"/>
          <w:szCs w:val="18"/>
        </w:rPr>
        <w:t>их  последствия,  в  том  числе  вероятность  развития  осложнений, а также</w:t>
      </w:r>
      <w:r w:rsidR="00FF1CC1">
        <w:rPr>
          <w:rFonts w:ascii="Times New Roman" w:hAnsi="Times New Roman" w:cs="Times New Roman"/>
          <w:sz w:val="18"/>
          <w:szCs w:val="18"/>
        </w:rPr>
        <w:t xml:space="preserve"> </w:t>
      </w:r>
      <w:r w:rsidRPr="007D4DAF">
        <w:rPr>
          <w:rFonts w:ascii="Times New Roman" w:hAnsi="Times New Roman" w:cs="Times New Roman"/>
          <w:sz w:val="18"/>
          <w:szCs w:val="18"/>
        </w:rPr>
        <w:t xml:space="preserve">предполагаемые  результаты оказания медицинской помощи. </w:t>
      </w:r>
    </w:p>
    <w:p w14:paraId="4EF0A98B" w14:textId="77777777" w:rsidR="00D517D3" w:rsidRPr="007D4DAF" w:rsidRDefault="00D517D3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Я проинформирован(а) о показаниях к медицинскому вмешательству:</w:t>
      </w:r>
    </w:p>
    <w:p w14:paraId="01A52313" w14:textId="77777777" w:rsidR="0065517B" w:rsidRPr="007D4DAF" w:rsidRDefault="0065517B" w:rsidP="00FF1CC1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D4DAF">
        <w:rPr>
          <w:rFonts w:ascii="Times New Roman" w:hAnsi="Times New Roman" w:cs="Times New Roman"/>
          <w:b/>
          <w:sz w:val="18"/>
          <w:szCs w:val="18"/>
        </w:rPr>
        <w:t>Показания:</w:t>
      </w:r>
    </w:p>
    <w:p w14:paraId="373F40C2" w14:textId="77777777" w:rsidR="0065517B" w:rsidRPr="007D4DAF" w:rsidRDefault="0065517B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 xml:space="preserve">Препарат представляет собой вязкоэластичный раствор для </w:t>
      </w:r>
      <w:r w:rsidR="00AB14C4" w:rsidRPr="007D4DAF">
        <w:rPr>
          <w:rFonts w:ascii="Times New Roman" w:hAnsi="Times New Roman" w:cs="Times New Roman"/>
          <w:sz w:val="18"/>
          <w:szCs w:val="18"/>
        </w:rPr>
        <w:t>глубоких морщин и складок,</w:t>
      </w:r>
      <w:r w:rsidRPr="007D4DAF">
        <w:rPr>
          <w:rFonts w:ascii="Times New Roman" w:hAnsi="Times New Roman" w:cs="Times New Roman"/>
          <w:sz w:val="18"/>
          <w:szCs w:val="18"/>
        </w:rPr>
        <w:t xml:space="preserve"> увеличения</w:t>
      </w:r>
      <w:r w:rsidR="00AB14C4" w:rsidRPr="007D4DAF">
        <w:rPr>
          <w:rFonts w:ascii="Times New Roman" w:hAnsi="Times New Roman" w:cs="Times New Roman"/>
          <w:sz w:val="18"/>
          <w:szCs w:val="18"/>
        </w:rPr>
        <w:t xml:space="preserve"> или восстановления объема лицевых тканей  и контурной пластики лица</w:t>
      </w:r>
      <w:r w:rsidRPr="007D4DAF">
        <w:rPr>
          <w:rFonts w:ascii="Times New Roman" w:hAnsi="Times New Roman" w:cs="Times New Roman"/>
          <w:sz w:val="18"/>
          <w:szCs w:val="18"/>
        </w:rPr>
        <w:t>. Он предназначен для введения в глубокие слои дермы</w:t>
      </w:r>
      <w:r w:rsidR="00AB14C4" w:rsidRPr="007D4DAF">
        <w:rPr>
          <w:rFonts w:ascii="Times New Roman" w:hAnsi="Times New Roman" w:cs="Times New Roman"/>
          <w:sz w:val="18"/>
          <w:szCs w:val="18"/>
        </w:rPr>
        <w:t xml:space="preserve"> или под кожу</w:t>
      </w:r>
      <w:r w:rsidRPr="007D4DAF">
        <w:rPr>
          <w:rFonts w:ascii="Times New Roman" w:hAnsi="Times New Roman" w:cs="Times New Roman"/>
          <w:sz w:val="18"/>
          <w:szCs w:val="18"/>
        </w:rPr>
        <w:t xml:space="preserve">. Он используется в косметических целях, однако такой препарат может также применяться в медицинских восстановительных </w:t>
      </w:r>
      <w:r w:rsidR="00C344FC" w:rsidRPr="007D4DAF">
        <w:rPr>
          <w:rFonts w:ascii="Times New Roman" w:hAnsi="Times New Roman" w:cs="Times New Roman"/>
          <w:sz w:val="18"/>
          <w:szCs w:val="18"/>
        </w:rPr>
        <w:t>процедурах при лечении</w:t>
      </w:r>
      <w:r w:rsidRPr="007D4DAF">
        <w:rPr>
          <w:rFonts w:ascii="Times New Roman" w:hAnsi="Times New Roman" w:cs="Times New Roman"/>
          <w:sz w:val="18"/>
          <w:szCs w:val="18"/>
        </w:rPr>
        <w:t xml:space="preserve">, например, липоатрофии лица, деструктивных шрамов или морфологической </w:t>
      </w:r>
      <w:r w:rsidR="00C344FC" w:rsidRPr="007D4DAF">
        <w:rPr>
          <w:rFonts w:ascii="Times New Roman" w:hAnsi="Times New Roman" w:cs="Times New Roman"/>
          <w:sz w:val="18"/>
          <w:szCs w:val="18"/>
        </w:rPr>
        <w:t>асимметрии.</w:t>
      </w:r>
    </w:p>
    <w:p w14:paraId="10A41671" w14:textId="77777777" w:rsidR="00FA0956" w:rsidRPr="007D4DAF" w:rsidRDefault="00FA0956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Я проинформирован</w:t>
      </w:r>
      <w:r w:rsidR="00D517D3" w:rsidRPr="007D4DAF">
        <w:rPr>
          <w:rFonts w:ascii="Times New Roman" w:hAnsi="Times New Roman" w:cs="Times New Roman"/>
          <w:sz w:val="18"/>
          <w:szCs w:val="18"/>
        </w:rPr>
        <w:t>(а)</w:t>
      </w:r>
      <w:r w:rsidRPr="007D4DAF">
        <w:rPr>
          <w:rFonts w:ascii="Times New Roman" w:hAnsi="Times New Roman" w:cs="Times New Roman"/>
          <w:sz w:val="18"/>
          <w:szCs w:val="18"/>
        </w:rPr>
        <w:t xml:space="preserve"> о противопоказаниях к медицинскому вмешательству:</w:t>
      </w:r>
    </w:p>
    <w:p w14:paraId="01FDA254" w14:textId="77777777" w:rsidR="00C344FC" w:rsidRPr="007D4DAF" w:rsidRDefault="00C344FC" w:rsidP="00FF1CC1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D4DAF">
        <w:rPr>
          <w:rFonts w:ascii="Times New Roman" w:hAnsi="Times New Roman" w:cs="Times New Roman"/>
          <w:b/>
          <w:sz w:val="18"/>
          <w:szCs w:val="18"/>
        </w:rPr>
        <w:t>Противопоказания:</w:t>
      </w:r>
    </w:p>
    <w:p w14:paraId="7A49299C" w14:textId="77777777" w:rsidR="00C344FC" w:rsidRPr="007D4DAF" w:rsidRDefault="00C344FC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Препарат не должен использоваться для:</w:t>
      </w:r>
    </w:p>
    <w:p w14:paraId="63CE2F3F" w14:textId="77777777" w:rsidR="00C344FC" w:rsidRPr="007D4DAF" w:rsidRDefault="00C344FC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-пациентов со склонностью к формированию гипертрофических рубцов, нарушениями пигментации или чувствительностью к келоидным образованиям;</w:t>
      </w:r>
    </w:p>
    <w:p w14:paraId="77F7721A" w14:textId="77777777" w:rsidR="00C344FC" w:rsidRPr="007D4DAF" w:rsidRDefault="00C344FC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-пациентов с аутоиммунными заболеваниями или получающих иммунотерапию</w:t>
      </w:r>
    </w:p>
    <w:p w14:paraId="6AE15710" w14:textId="77777777" w:rsidR="00C344FC" w:rsidRPr="007D4DAF" w:rsidRDefault="00C344FC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-пациентов с известной гиперчувствительностью к гиалуроновой кислоте</w:t>
      </w:r>
    </w:p>
    <w:p w14:paraId="61D5F852" w14:textId="77777777" w:rsidR="00C344FC" w:rsidRPr="007D4DAF" w:rsidRDefault="00C344FC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-пациентов, которым ранее были установлены перманентные наполнители в обрабатываемой области</w:t>
      </w:r>
    </w:p>
    <w:p w14:paraId="68A45733" w14:textId="77777777" w:rsidR="00C344FC" w:rsidRPr="007D4DAF" w:rsidRDefault="00C344FC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-беременных или кормящих женщин,</w:t>
      </w:r>
    </w:p>
    <w:p w14:paraId="03B23192" w14:textId="77777777" w:rsidR="00C344FC" w:rsidRPr="007D4DAF" w:rsidRDefault="00C344FC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-пациентов младше 18 лет.</w:t>
      </w:r>
    </w:p>
    <w:p w14:paraId="063C5BEF" w14:textId="3B866DFC" w:rsidR="00C344FC" w:rsidRPr="007D4DAF" w:rsidRDefault="00C344FC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Пациенты, принимающие антикоагулянты, или пациенты, принимающие</w:t>
      </w:r>
      <w:r w:rsidR="005043D7" w:rsidRPr="007D4DAF">
        <w:rPr>
          <w:rFonts w:ascii="Times New Roman" w:hAnsi="Times New Roman" w:cs="Times New Roman"/>
          <w:sz w:val="18"/>
          <w:szCs w:val="18"/>
        </w:rPr>
        <w:t xml:space="preserve"> ингибиторы агрегации тромбоцитов(например, ацетилсалициловую кислоту),не должны подвергаться лечению с применением данного препарата без предварительной консультации с врачом. Препарат нельзя использовать в зонах с кожными воспалительными и/или инфекционными процессами (такими как угревая сыпь, герпес). Препарат нельзя использовать параллельно с лазерной терапией, химическим пилингом, дермабразией или мезотерапией</w:t>
      </w:r>
      <w:r w:rsidR="00C37CC1" w:rsidRPr="007D4DAF">
        <w:rPr>
          <w:rFonts w:ascii="Times New Roman" w:hAnsi="Times New Roman" w:cs="Times New Roman"/>
          <w:sz w:val="18"/>
          <w:szCs w:val="18"/>
        </w:rPr>
        <w:t>.</w:t>
      </w:r>
    </w:p>
    <w:p w14:paraId="549F92A0" w14:textId="77777777" w:rsidR="00D517D3" w:rsidRPr="007D4DAF" w:rsidRDefault="00FA0956" w:rsidP="00FF1CC1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7D4DAF">
        <w:rPr>
          <w:rFonts w:ascii="Times New Roman" w:hAnsi="Times New Roman" w:cs="Times New Roman"/>
          <w:sz w:val="18"/>
          <w:szCs w:val="18"/>
        </w:rPr>
        <w:t>Мне сообщили о возможных побочных действиях препарата</w:t>
      </w:r>
      <w:r w:rsidR="00C37CC1" w:rsidRPr="007D4DAF">
        <w:rPr>
          <w:rFonts w:ascii="Times New Roman" w:hAnsi="Times New Roman" w:cs="Times New Roman"/>
          <w:sz w:val="18"/>
          <w:szCs w:val="18"/>
        </w:rPr>
        <w:t xml:space="preserve"> </w:t>
      </w:r>
      <w:r w:rsidR="00AB14C4" w:rsidRPr="007D4DAF">
        <w:rPr>
          <w:rFonts w:ascii="Times New Roman" w:hAnsi="Times New Roman" w:cs="Times New Roman"/>
          <w:b/>
          <w:sz w:val="18"/>
          <w:szCs w:val="18"/>
          <w:u w:val="single"/>
        </w:rPr>
        <w:t>Princess VOLUME</w:t>
      </w:r>
    </w:p>
    <w:p w14:paraId="08C8E3D0" w14:textId="77777777" w:rsidR="00C37CC1" w:rsidRPr="007D4DAF" w:rsidRDefault="00C37CC1" w:rsidP="00FF1CC1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D4DAF">
        <w:rPr>
          <w:rFonts w:ascii="Times New Roman" w:hAnsi="Times New Roman" w:cs="Times New Roman"/>
          <w:b/>
          <w:sz w:val="18"/>
          <w:szCs w:val="18"/>
        </w:rPr>
        <w:t>Нежелательные  побочные действия:</w:t>
      </w:r>
    </w:p>
    <w:p w14:paraId="1DD85451" w14:textId="77777777" w:rsidR="00C37CC1" w:rsidRPr="007D4DAF" w:rsidRDefault="00C37CC1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Абсцесс, ангионевротический отек, бактериальные инфекции, уплотнение, кровотечение, кровоподтек, жжение, нарушение окраски (обесцвечивание), дискомфорт,, отечность, эритема, огрубение, гранулемы, гематома, реактивация герпеса, гиперчувствительность, скопление импланта в месте инъекции, видимость имплантата, отвердение, воспаление, раздражение, зуд, мраморный рисунок на коже после случайной артериальной эмболизации, отек скулы,</w:t>
      </w:r>
      <w:r w:rsidR="00F04A25" w:rsidRPr="007D4DAF">
        <w:rPr>
          <w:rFonts w:ascii="Times New Roman" w:hAnsi="Times New Roman" w:cs="Times New Roman"/>
          <w:sz w:val="18"/>
          <w:szCs w:val="18"/>
        </w:rPr>
        <w:t xml:space="preserve"> смещение, некроз вследствие вас</w:t>
      </w:r>
      <w:r w:rsidRPr="007D4DAF">
        <w:rPr>
          <w:rFonts w:ascii="Times New Roman" w:hAnsi="Times New Roman" w:cs="Times New Roman"/>
          <w:sz w:val="18"/>
          <w:szCs w:val="18"/>
        </w:rPr>
        <w:t xml:space="preserve">кулярных нарушений, узелки(воспаленные и не воспаленные) онемение, боль, парестезия, </w:t>
      </w:r>
      <w:r w:rsidR="00F04A25" w:rsidRPr="007D4DAF">
        <w:rPr>
          <w:rFonts w:ascii="Times New Roman" w:hAnsi="Times New Roman" w:cs="Times New Roman"/>
          <w:sz w:val="18"/>
          <w:szCs w:val="18"/>
        </w:rPr>
        <w:t>следы уколов, покраснение, окклюзия артерии сетчатки, саркоидоз рубцов, склеромикседема (генерализованная), опухание, телеангиоэктазия, болезненность, васкулит, ангиоспазм, вазовагальная реакция в ходе инъекции, потеря зрения вследствие окклюзии артерии сетчатки.</w:t>
      </w:r>
    </w:p>
    <w:p w14:paraId="0F277248" w14:textId="77777777" w:rsidR="00C239A3" w:rsidRPr="007D4DAF" w:rsidRDefault="00F04A25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 xml:space="preserve">Инъекции других наполнителей мягких тканей в область межбровья и крыльев носа в очень редких случаях приводят к окклюзии артерии сетчатки. В редких случаях возможна реактивация вируса герпеса вследствие прямого повреждения нейронных аксонов иглой или манипуляций с тканью и воспалительной реакции после инъекции. </w:t>
      </w:r>
    </w:p>
    <w:p w14:paraId="7757F93D" w14:textId="77777777" w:rsidR="00FA0956" w:rsidRPr="007D4DAF" w:rsidRDefault="00FA0956" w:rsidP="00FF1CC1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D4DAF">
        <w:rPr>
          <w:rFonts w:ascii="Times New Roman" w:hAnsi="Times New Roman" w:cs="Times New Roman"/>
          <w:b/>
          <w:sz w:val="18"/>
          <w:szCs w:val="18"/>
        </w:rPr>
        <w:t>Я ознакомлен</w:t>
      </w:r>
      <w:r w:rsidR="00D517D3" w:rsidRPr="007D4DAF">
        <w:rPr>
          <w:rFonts w:ascii="Times New Roman" w:hAnsi="Times New Roman" w:cs="Times New Roman"/>
          <w:b/>
          <w:sz w:val="18"/>
          <w:szCs w:val="18"/>
        </w:rPr>
        <w:t>(а)</w:t>
      </w:r>
      <w:r w:rsidRPr="007D4DAF">
        <w:rPr>
          <w:rFonts w:ascii="Times New Roman" w:hAnsi="Times New Roman" w:cs="Times New Roman"/>
          <w:b/>
          <w:sz w:val="18"/>
          <w:szCs w:val="18"/>
        </w:rPr>
        <w:t xml:space="preserve"> с рекомендованными ограничениями в режиме:</w:t>
      </w:r>
    </w:p>
    <w:p w14:paraId="05018523" w14:textId="77777777" w:rsidR="00C239A3" w:rsidRPr="007D4DAF" w:rsidRDefault="00CE1508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-</w:t>
      </w:r>
      <w:r w:rsidR="00C239A3" w:rsidRPr="007D4DAF">
        <w:rPr>
          <w:rFonts w:ascii="Times New Roman" w:hAnsi="Times New Roman" w:cs="Times New Roman"/>
          <w:sz w:val="18"/>
          <w:szCs w:val="18"/>
        </w:rPr>
        <w:t>Воздержаться от нанесения макияжа в течение 12 часов после инъекции, а также избегать продолжительного воздействия солнечного света и ультрафиолетовых лучей и посещение сауны или бани в течение 1 недели после инъекции.</w:t>
      </w:r>
    </w:p>
    <w:p w14:paraId="265D3974" w14:textId="77777777" w:rsidR="00C239A3" w:rsidRPr="007D4DAF" w:rsidRDefault="00CE1508" w:rsidP="00FF1CC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-</w:t>
      </w:r>
      <w:r w:rsidR="00C239A3" w:rsidRPr="007D4DAF">
        <w:rPr>
          <w:rFonts w:ascii="Times New Roman" w:hAnsi="Times New Roman" w:cs="Times New Roman"/>
          <w:sz w:val="18"/>
          <w:szCs w:val="18"/>
        </w:rPr>
        <w:t xml:space="preserve">Не </w:t>
      </w:r>
      <w:r w:rsidRPr="007D4DAF">
        <w:rPr>
          <w:rFonts w:ascii="Times New Roman" w:hAnsi="Times New Roman" w:cs="Times New Roman"/>
          <w:sz w:val="18"/>
          <w:szCs w:val="18"/>
        </w:rPr>
        <w:t>масс</w:t>
      </w:r>
      <w:r w:rsidR="00C239A3" w:rsidRPr="007D4DAF">
        <w:rPr>
          <w:rFonts w:ascii="Times New Roman" w:hAnsi="Times New Roman" w:cs="Times New Roman"/>
          <w:sz w:val="18"/>
          <w:szCs w:val="18"/>
        </w:rPr>
        <w:t>ировать место лечения в течение нескольких дней после инъекции.</w:t>
      </w:r>
    </w:p>
    <w:p w14:paraId="6171D149" w14:textId="77777777" w:rsidR="009F5FE6" w:rsidRPr="007D4DAF" w:rsidRDefault="009F5FE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317382BC" w14:textId="2F36229B" w:rsidR="009F5FE6" w:rsidRDefault="009F5FE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ADA67C7" w14:textId="62452166" w:rsidR="00FF1CC1" w:rsidRDefault="00FF1CC1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11F2E22" w14:textId="74398D4A" w:rsidR="00ED5CB2" w:rsidRDefault="00ED5CB2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EEE3FE6" w14:textId="77777777" w:rsidR="00ED5CB2" w:rsidRDefault="00ED5CB2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2D9FEE01" w14:textId="6B7A711B" w:rsidR="00FF1CC1" w:rsidRDefault="00FF1CC1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352035B" w14:textId="77777777" w:rsidR="00FF1CC1" w:rsidRPr="007D4DAF" w:rsidRDefault="00FF1CC1" w:rsidP="00FA0956">
      <w:pPr>
        <w:pStyle w:val="ConsPlusNonforma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18869C92" w14:textId="77777777" w:rsidR="00FF1CC1" w:rsidRDefault="006830E4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Я уведомлен, что мои физиологич</w:t>
      </w:r>
      <w:r w:rsidR="00CF776D" w:rsidRPr="007D4DAF">
        <w:rPr>
          <w:rFonts w:ascii="Times New Roman" w:hAnsi="Times New Roman" w:cs="Times New Roman"/>
          <w:sz w:val="18"/>
          <w:szCs w:val="18"/>
        </w:rPr>
        <w:t>еские особенности,</w:t>
      </w:r>
    </w:p>
    <w:p w14:paraId="23506DEA" w14:textId="5F95778F" w:rsidR="00FF1CC1" w:rsidRDefault="00CF776D" w:rsidP="00FF1CC1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 xml:space="preserve"> </w:t>
      </w:r>
      <w:r w:rsidR="00017AD8" w:rsidRPr="007D4DAF">
        <w:rPr>
          <w:rFonts w:ascii="Times New Roman" w:hAnsi="Times New Roman" w:cs="Times New Roman"/>
          <w:sz w:val="18"/>
          <w:szCs w:val="18"/>
        </w:rPr>
        <w:t xml:space="preserve">А ИМЕННО </w:t>
      </w:r>
    </w:p>
    <w:p w14:paraId="376B2B9B" w14:textId="7F3159D6" w:rsidR="00017AD8" w:rsidRPr="007D4DAF" w:rsidRDefault="00017AD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D4DAF">
        <w:rPr>
          <w:rFonts w:ascii="Times New Roman" w:hAnsi="Times New Roman" w:cs="Times New Roman"/>
          <w:sz w:val="18"/>
          <w:szCs w:val="18"/>
        </w:rPr>
        <w:t>могут привести к (или повлиять на скорость наступления результата и длительность результата)</w:t>
      </w:r>
    </w:p>
    <w:p w14:paraId="2574B3D3" w14:textId="77777777" w:rsidR="00017AD8" w:rsidRPr="00ED5CB2" w:rsidRDefault="00017AD8" w:rsidP="00017A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D5CB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</w:t>
      </w:r>
    </w:p>
    <w:p w14:paraId="09236951" w14:textId="6C592DE4" w:rsidR="00017AD8" w:rsidRPr="00ED5CB2" w:rsidRDefault="00017AD8" w:rsidP="00017A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44270ED" w14:textId="77777777" w:rsidR="00FF1CC1" w:rsidRPr="00ED5CB2" w:rsidRDefault="00FF1CC1" w:rsidP="00FF1CC1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C166D0A" w14:textId="77777777" w:rsidR="00FA0956" w:rsidRPr="00ED5CB2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D5CB2">
        <w:rPr>
          <w:rFonts w:ascii="Times New Roman" w:hAnsi="Times New Roman" w:cs="Times New Roman"/>
          <w:sz w:val="18"/>
          <w:szCs w:val="18"/>
        </w:rPr>
        <w:t xml:space="preserve">                  (Ф.И.О. гражданина, контактный телефон)</w:t>
      </w:r>
    </w:p>
    <w:p w14:paraId="4B5CA509" w14:textId="77777777" w:rsidR="00FF1CC1" w:rsidRPr="00ED5CB2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D5CB2">
        <w:rPr>
          <w:rFonts w:ascii="Times New Roman" w:hAnsi="Times New Roman" w:cs="Times New Roman"/>
          <w:sz w:val="18"/>
          <w:szCs w:val="18"/>
        </w:rPr>
        <w:t>_____</w:t>
      </w:r>
    </w:p>
    <w:p w14:paraId="33621158" w14:textId="73F2F98E" w:rsidR="00FA0956" w:rsidRPr="00ED5CB2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D5CB2">
        <w:rPr>
          <w:rFonts w:ascii="Times New Roman" w:hAnsi="Times New Roman" w:cs="Times New Roman"/>
          <w:sz w:val="18"/>
          <w:szCs w:val="18"/>
        </w:rPr>
        <w:t>____________</w:t>
      </w:r>
    </w:p>
    <w:p w14:paraId="5440286C" w14:textId="77777777" w:rsidR="00FA0956" w:rsidRPr="00ED5CB2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D5CB2">
        <w:rPr>
          <w:rFonts w:ascii="Times New Roman" w:hAnsi="Times New Roman" w:cs="Times New Roman"/>
          <w:sz w:val="18"/>
          <w:szCs w:val="18"/>
        </w:rPr>
        <w:t xml:space="preserve">(подпись)     </w:t>
      </w:r>
    </w:p>
    <w:p w14:paraId="3C5B8DB4" w14:textId="77777777" w:rsidR="00FA0956" w:rsidRPr="00ED5CB2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89089E1" w14:textId="77777777" w:rsidR="00FF1CC1" w:rsidRPr="00ED5CB2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D5CB2">
        <w:rPr>
          <w:rFonts w:ascii="Times New Roman" w:hAnsi="Times New Roman" w:cs="Times New Roman"/>
          <w:sz w:val="18"/>
          <w:szCs w:val="18"/>
        </w:rPr>
        <w:t xml:space="preserve">___________ </w:t>
      </w:r>
      <w:r w:rsidR="00CD29DF" w:rsidRPr="00ED5CB2">
        <w:rPr>
          <w:rFonts w:ascii="Times New Roman" w:hAnsi="Times New Roman" w:cs="Times New Roman"/>
          <w:sz w:val="18"/>
          <w:szCs w:val="18"/>
        </w:rPr>
        <w:t xml:space="preserve"> </w:t>
      </w:r>
      <w:r w:rsidRPr="00ED5CB2">
        <w:rPr>
          <w:rFonts w:ascii="Times New Roman" w:hAnsi="Times New Roman" w:cs="Times New Roman"/>
          <w:sz w:val="18"/>
          <w:szCs w:val="18"/>
        </w:rPr>
        <w:t>__</w:t>
      </w:r>
    </w:p>
    <w:p w14:paraId="1F57FD65" w14:textId="3C342C34" w:rsidR="00FA0956" w:rsidRPr="00ED5CB2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D5CB2">
        <w:rPr>
          <w:rFonts w:ascii="Times New Roman" w:hAnsi="Times New Roman" w:cs="Times New Roman"/>
          <w:sz w:val="18"/>
          <w:szCs w:val="18"/>
        </w:rPr>
        <w:t>_____________________________________________________________</w:t>
      </w:r>
    </w:p>
    <w:p w14:paraId="0DA0DEB7" w14:textId="77777777" w:rsidR="00FA0956" w:rsidRPr="00ED5CB2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D5CB2">
        <w:rPr>
          <w:rFonts w:ascii="Times New Roman" w:hAnsi="Times New Roman" w:cs="Times New Roman"/>
          <w:sz w:val="18"/>
          <w:szCs w:val="18"/>
        </w:rPr>
        <w:t>(подпись)                  (Ф.И.О. медицинского работника)</w:t>
      </w:r>
    </w:p>
    <w:p w14:paraId="6F8CCFD8" w14:textId="77777777" w:rsidR="00FA0956" w:rsidRPr="00ED5CB2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80E889C" w14:textId="77777777" w:rsidR="00FA0956" w:rsidRPr="00ED5CB2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D5CB2">
        <w:rPr>
          <w:rFonts w:ascii="Times New Roman" w:hAnsi="Times New Roman" w:cs="Times New Roman"/>
          <w:sz w:val="18"/>
          <w:szCs w:val="18"/>
        </w:rPr>
        <w:t>"__" __________________ г.</w:t>
      </w:r>
    </w:p>
    <w:p w14:paraId="309B74F5" w14:textId="77777777" w:rsidR="00FA0956" w:rsidRPr="00ED5CB2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D5CB2">
        <w:rPr>
          <w:rFonts w:ascii="Times New Roman" w:hAnsi="Times New Roman" w:cs="Times New Roman"/>
          <w:sz w:val="18"/>
          <w:szCs w:val="18"/>
        </w:rPr>
        <w:t xml:space="preserve">    (дата оформления)</w:t>
      </w:r>
    </w:p>
    <w:p w14:paraId="56E29BE4" w14:textId="77777777" w:rsidR="008F16E2" w:rsidRPr="007D4DAF" w:rsidRDefault="008F16E2">
      <w:pPr>
        <w:rPr>
          <w:rFonts w:ascii="Times New Roman" w:hAnsi="Times New Roman" w:cs="Times New Roman"/>
          <w:sz w:val="18"/>
          <w:szCs w:val="18"/>
        </w:rPr>
      </w:pPr>
    </w:p>
    <w:sectPr w:rsidR="008F16E2" w:rsidRPr="007D4DAF" w:rsidSect="00FF1CC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17AD8"/>
    <w:rsid w:val="000B1827"/>
    <w:rsid w:val="001B3A00"/>
    <w:rsid w:val="005043D7"/>
    <w:rsid w:val="00534CF6"/>
    <w:rsid w:val="005E2505"/>
    <w:rsid w:val="0065517B"/>
    <w:rsid w:val="006830E4"/>
    <w:rsid w:val="007D4DAF"/>
    <w:rsid w:val="00895F12"/>
    <w:rsid w:val="008F16E2"/>
    <w:rsid w:val="009F5FE6"/>
    <w:rsid w:val="00AA6E22"/>
    <w:rsid w:val="00AB14C4"/>
    <w:rsid w:val="00B4514D"/>
    <w:rsid w:val="00C239A3"/>
    <w:rsid w:val="00C344FC"/>
    <w:rsid w:val="00C37CC1"/>
    <w:rsid w:val="00CC7124"/>
    <w:rsid w:val="00CD29DF"/>
    <w:rsid w:val="00CE1508"/>
    <w:rsid w:val="00CF776D"/>
    <w:rsid w:val="00D517D3"/>
    <w:rsid w:val="00DE552E"/>
    <w:rsid w:val="00ED5CB2"/>
    <w:rsid w:val="00F04A25"/>
    <w:rsid w:val="00F77F09"/>
    <w:rsid w:val="00FA0956"/>
    <w:rsid w:val="00FF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844E1"/>
  <w15:docId w15:val="{110A0C52-9ECD-4E7F-8D7E-5873CFD5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655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F39-730F-4053-AC4F-F1E24067F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6</cp:revision>
  <dcterms:created xsi:type="dcterms:W3CDTF">2020-05-10T08:05:00Z</dcterms:created>
  <dcterms:modified xsi:type="dcterms:W3CDTF">2023-01-13T15:53:00Z</dcterms:modified>
</cp:coreProperties>
</file>